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25" w:rsidRDefault="00A95525" w:rsidP="00A95525">
      <w:pPr>
        <w:jc w:val="center"/>
      </w:pPr>
      <w:r>
        <w:object w:dxaOrig="3216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5pt" o:ole="">
            <v:imagedata r:id="rId5" o:title=""/>
          </v:shape>
          <o:OLEObject Type="Embed" ProgID="MSPhotoEd.3" ShapeID="_x0000_i1025" DrawAspect="Content" ObjectID="_1467028028" r:id="rId6"/>
        </w:object>
      </w:r>
    </w:p>
    <w:p w:rsidR="00A95525" w:rsidRDefault="00A95525" w:rsidP="00A95525">
      <w:pPr>
        <w:pStyle w:val="p32"/>
        <w:widowControl/>
        <w:spacing w:line="240" w:lineRule="auto"/>
        <w:jc w:val="center"/>
        <w:rPr>
          <w:b/>
          <w:bCs/>
          <w:snapToGrid/>
          <w:sz w:val="21"/>
        </w:rPr>
      </w:pPr>
    </w:p>
    <w:p w:rsidR="00A95525" w:rsidRPr="00B3180A" w:rsidRDefault="00A95525" w:rsidP="00A95525">
      <w:pPr>
        <w:pStyle w:val="p32"/>
        <w:widowControl/>
        <w:spacing w:line="240" w:lineRule="auto"/>
        <w:jc w:val="center"/>
        <w:rPr>
          <w:bCs/>
          <w:snapToGrid/>
          <w:sz w:val="18"/>
          <w:szCs w:val="18"/>
        </w:rPr>
      </w:pPr>
      <w:r w:rsidRPr="00B3180A">
        <w:rPr>
          <w:bCs/>
          <w:snapToGrid/>
          <w:sz w:val="18"/>
          <w:szCs w:val="18"/>
        </w:rPr>
        <w:t>Strada Vecchia per Bosco Marengo – 15067 NOVI LIGURE (Alessandria)</w:t>
      </w:r>
    </w:p>
    <w:p w:rsidR="00A95525" w:rsidRPr="00B3180A" w:rsidRDefault="00A95525" w:rsidP="00A95525">
      <w:pPr>
        <w:pStyle w:val="p32"/>
        <w:widowControl/>
        <w:spacing w:line="240" w:lineRule="auto"/>
        <w:jc w:val="center"/>
        <w:rPr>
          <w:bCs/>
          <w:snapToGrid/>
          <w:sz w:val="18"/>
          <w:szCs w:val="18"/>
        </w:rPr>
      </w:pPr>
      <w:r w:rsidRPr="00B3180A">
        <w:rPr>
          <w:bCs/>
          <w:snapToGrid/>
          <w:sz w:val="18"/>
          <w:szCs w:val="18"/>
        </w:rPr>
        <w:t xml:space="preserve">Tel. 0143 744516 - Fax  0143 321556 -  E-mail:  </w:t>
      </w:r>
      <w:r w:rsidRPr="00B3180A">
        <w:rPr>
          <w:bCs/>
          <w:snapToGrid/>
          <w:sz w:val="18"/>
          <w:szCs w:val="18"/>
          <w:u w:val="single"/>
        </w:rPr>
        <w:t>srtspa@srtspa</w:t>
      </w:r>
      <w:r w:rsidRPr="00B3180A">
        <w:rPr>
          <w:bCs/>
          <w:sz w:val="18"/>
          <w:szCs w:val="18"/>
          <w:u w:val="single"/>
        </w:rPr>
        <w:t>.it</w:t>
      </w:r>
    </w:p>
    <w:p w:rsidR="00A95525" w:rsidRDefault="00A95525" w:rsidP="00A95525">
      <w:pPr>
        <w:pStyle w:val="p32"/>
        <w:widowControl/>
        <w:spacing w:line="240" w:lineRule="auto"/>
        <w:jc w:val="center"/>
        <w:rPr>
          <w:bCs/>
          <w:snapToGrid/>
          <w:sz w:val="18"/>
          <w:szCs w:val="18"/>
        </w:rPr>
      </w:pPr>
      <w:r w:rsidRPr="00B3180A">
        <w:rPr>
          <w:bCs/>
          <w:snapToGrid/>
          <w:sz w:val="18"/>
          <w:szCs w:val="18"/>
        </w:rPr>
        <w:t>Codice Fiscale/Partita IVA:  02021740069  -  R.E.A. n° 219668</w:t>
      </w:r>
    </w:p>
    <w:p w:rsidR="00F53295" w:rsidRDefault="00F53295" w:rsidP="00A95525">
      <w:pPr>
        <w:pStyle w:val="p32"/>
        <w:widowControl/>
        <w:spacing w:line="240" w:lineRule="auto"/>
        <w:jc w:val="center"/>
        <w:rPr>
          <w:bCs/>
          <w:snapToGrid/>
          <w:sz w:val="18"/>
          <w:szCs w:val="18"/>
        </w:rPr>
      </w:pPr>
      <w:r w:rsidRPr="001623C9">
        <w:rPr>
          <w:rFonts w:ascii="Calibri" w:hAnsi="Calibri"/>
          <w:sz w:val="18"/>
        </w:rPr>
        <w:t xml:space="preserve">Cap. Soc. € 8.498.040,00 interamente versato  </w:t>
      </w:r>
    </w:p>
    <w:p w:rsidR="00A95525" w:rsidRPr="00151E33" w:rsidRDefault="00A95525" w:rsidP="00D55119">
      <w:pPr>
        <w:pBdr>
          <w:bottom w:val="single" w:sz="12" w:space="1" w:color="auto"/>
        </w:pBdr>
        <w:tabs>
          <w:tab w:val="left" w:pos="3118"/>
          <w:tab w:val="left" w:pos="6662"/>
          <w:tab w:val="left" w:pos="7867"/>
        </w:tabs>
        <w:ind w:left="284" w:right="-1" w:hanging="284"/>
        <w:rPr>
          <w:b/>
          <w:sz w:val="16"/>
        </w:rPr>
      </w:pPr>
    </w:p>
    <w:p w:rsidR="00A95525" w:rsidRPr="00151E33" w:rsidRDefault="00A95525" w:rsidP="00A95525">
      <w:pPr>
        <w:tabs>
          <w:tab w:val="left" w:pos="3118"/>
          <w:tab w:val="left" w:pos="6662"/>
          <w:tab w:val="left" w:pos="7867"/>
        </w:tabs>
        <w:ind w:left="567" w:right="-1" w:hanging="567"/>
        <w:jc w:val="center"/>
      </w:pPr>
      <w:r w:rsidRPr="00151E33">
        <w:t xml:space="preserve">  </w:t>
      </w:r>
      <w:r>
        <w:rPr>
          <w:sz w:val="16"/>
        </w:rPr>
        <w:t xml:space="preserve"> </w:t>
      </w:r>
    </w:p>
    <w:p w:rsidR="00A95525" w:rsidRPr="00813414" w:rsidRDefault="00813414" w:rsidP="009824BA">
      <w:pPr>
        <w:pStyle w:val="Titolo2"/>
        <w:spacing w:before="0"/>
        <w:ind w:right="-1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</w:p>
    <w:p w:rsidR="00813414" w:rsidRDefault="00813414" w:rsidP="006E68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813414">
        <w:rPr>
          <w:b/>
          <w:bCs/>
          <w:sz w:val="28"/>
          <w:szCs w:val="28"/>
          <w:u w:val="single"/>
        </w:rPr>
        <w:t>Avviso di intervenuta efficacia del provvedimento di aggiudicazione definitiva</w:t>
      </w:r>
    </w:p>
    <w:p w:rsidR="009824BA" w:rsidRDefault="009824BA" w:rsidP="009824BA">
      <w:pPr>
        <w:pStyle w:val="Normale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9824BA" w:rsidRPr="00813414" w:rsidRDefault="009824BA" w:rsidP="009824BA">
      <w:pPr>
        <w:pStyle w:val="Normale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813414" w:rsidRDefault="00813414" w:rsidP="009824BA">
      <w:pPr>
        <w:ind w:left="1560" w:hanging="1560"/>
        <w:rPr>
          <w:b/>
          <w:snapToGrid w:val="0"/>
          <w:szCs w:val="24"/>
        </w:rPr>
      </w:pPr>
      <w:r w:rsidRPr="009824BA">
        <w:rPr>
          <w:b/>
          <w:bCs/>
          <w:szCs w:val="24"/>
        </w:rPr>
        <w:t xml:space="preserve">OGGETTO:   </w:t>
      </w:r>
      <w:r w:rsidRPr="009824BA">
        <w:rPr>
          <w:b/>
          <w:szCs w:val="24"/>
        </w:rPr>
        <w:t xml:space="preserve">Procedura aperta per </w:t>
      </w:r>
      <w:r w:rsidRPr="009824BA">
        <w:rPr>
          <w:b/>
          <w:bCs/>
          <w:szCs w:val="24"/>
        </w:rPr>
        <w:t>l'affidamento dei servizi di architettura e ingegneria relativi all’intervento di potenziamento della discarica controllata per rifiuti non pericolosi di Tortona – fasi da F-V a F-IX</w:t>
      </w:r>
      <w:r w:rsidRPr="009824BA">
        <w:rPr>
          <w:b/>
          <w:szCs w:val="24"/>
        </w:rPr>
        <w:t xml:space="preserve">. </w:t>
      </w:r>
      <w:r w:rsidRPr="009824BA">
        <w:rPr>
          <w:b/>
          <w:bCs/>
          <w:szCs w:val="24"/>
        </w:rPr>
        <w:t xml:space="preserve"> </w:t>
      </w:r>
      <w:r w:rsidRPr="009824BA">
        <w:rPr>
          <w:b/>
          <w:snapToGrid w:val="0"/>
          <w:szCs w:val="24"/>
        </w:rPr>
        <w:t>CIG: 5542039B40.</w:t>
      </w:r>
    </w:p>
    <w:p w:rsidR="009824BA" w:rsidRPr="009824BA" w:rsidRDefault="009824BA" w:rsidP="009824BA">
      <w:pPr>
        <w:ind w:left="1440" w:hanging="1440"/>
        <w:rPr>
          <w:b/>
          <w:snapToGrid w:val="0"/>
          <w:szCs w:val="24"/>
        </w:rPr>
      </w:pPr>
    </w:p>
    <w:p w:rsidR="00813414" w:rsidRPr="009824BA" w:rsidRDefault="00813414" w:rsidP="009824BA">
      <w:pPr>
        <w:ind w:left="1440" w:hanging="1440"/>
        <w:rPr>
          <w:b/>
          <w:snapToGrid w:val="0"/>
          <w:szCs w:val="24"/>
          <w:u w:val="single"/>
        </w:rPr>
      </w:pPr>
    </w:p>
    <w:p w:rsidR="009824BA" w:rsidRDefault="009824BA" w:rsidP="009824BA">
      <w:pPr>
        <w:pStyle w:val="Paragrafoelenco"/>
        <w:ind w:left="0" w:firstLine="0"/>
        <w:contextualSpacing w:val="0"/>
        <w:jc w:val="center"/>
        <w:rPr>
          <w:b/>
          <w:szCs w:val="24"/>
        </w:rPr>
      </w:pPr>
      <w:r w:rsidRPr="009824BA">
        <w:rPr>
          <w:b/>
          <w:szCs w:val="24"/>
        </w:rPr>
        <w:t xml:space="preserve">IL DIRIGENTE </w:t>
      </w:r>
    </w:p>
    <w:p w:rsidR="009824BA" w:rsidRPr="009824BA" w:rsidRDefault="009824BA" w:rsidP="009824BA">
      <w:pPr>
        <w:pStyle w:val="Paragrafoelenco"/>
        <w:ind w:firstLine="0"/>
        <w:contextualSpacing w:val="0"/>
        <w:jc w:val="center"/>
        <w:rPr>
          <w:b/>
          <w:szCs w:val="24"/>
        </w:rPr>
      </w:pPr>
    </w:p>
    <w:p w:rsidR="00813414" w:rsidRDefault="00D55119" w:rsidP="009824BA">
      <w:pPr>
        <w:ind w:left="0" w:firstLine="0"/>
        <w:rPr>
          <w:szCs w:val="24"/>
        </w:rPr>
      </w:pPr>
      <w:r w:rsidRPr="009824BA">
        <w:rPr>
          <w:szCs w:val="24"/>
        </w:rPr>
        <w:t>RICHIAMATA</w:t>
      </w:r>
      <w:r w:rsidR="00813414" w:rsidRPr="009824BA">
        <w:rPr>
          <w:szCs w:val="24"/>
        </w:rPr>
        <w:t xml:space="preserve"> la delibera del Consiglio di Amministrazione in data 23/06/2014 - seduta n. 06/2014, con la quale si disponeva l'aggiudicazione definitiva della gara in oggetto a favore del costituendo Raggruppamento Temporaneo di Professionisti S.T.A. Prof. Ing. Sandro Teruggi, Geom. Carlo D. Amabile, Geom. Angelo P. Baldi, Geom. Antonino Buglisi (Capogruppo Mandataria) – Ecostudio S.r.l. – Arch. Mariano Santaniello Arquitectura – Dott. Geol. Riccardo Ferretti – Arch. Luisa Lombardi, con sede in Casale Monferrato,</w:t>
      </w:r>
      <w:r w:rsidR="009824BA">
        <w:rPr>
          <w:szCs w:val="24"/>
        </w:rPr>
        <w:t xml:space="preserve"> </w:t>
      </w:r>
      <w:r w:rsidR="00813414" w:rsidRPr="009824BA">
        <w:rPr>
          <w:szCs w:val="24"/>
        </w:rPr>
        <w:t>Via Mameli, 32, per l’importo contrattuale di netti € 122.339,70, oltre IVA;</w:t>
      </w:r>
    </w:p>
    <w:p w:rsidR="009824BA" w:rsidRPr="009824BA" w:rsidRDefault="009824BA" w:rsidP="009824BA">
      <w:pPr>
        <w:ind w:left="0" w:firstLine="0"/>
        <w:rPr>
          <w:szCs w:val="24"/>
        </w:rPr>
      </w:pPr>
    </w:p>
    <w:p w:rsidR="00813414" w:rsidRDefault="00D55119" w:rsidP="009824BA">
      <w:pPr>
        <w:ind w:left="0" w:firstLine="0"/>
        <w:rPr>
          <w:szCs w:val="24"/>
        </w:rPr>
      </w:pPr>
      <w:r w:rsidRPr="009824BA">
        <w:rPr>
          <w:szCs w:val="24"/>
        </w:rPr>
        <w:t>CONSIDERATO</w:t>
      </w:r>
      <w:r w:rsidR="00813414" w:rsidRPr="009824BA">
        <w:rPr>
          <w:szCs w:val="24"/>
        </w:rPr>
        <w:t xml:space="preserve"> che l'aggiudicazione definitiva diventa efficace, ai sensi dell'art. 11 comma 8 del D.Lgs</w:t>
      </w:r>
      <w:r w:rsidRPr="009824BA">
        <w:rPr>
          <w:szCs w:val="24"/>
        </w:rPr>
        <w:t>.</w:t>
      </w:r>
      <w:r w:rsidR="00813414" w:rsidRPr="009824BA">
        <w:rPr>
          <w:szCs w:val="24"/>
        </w:rPr>
        <w:t xml:space="preserve"> 163/2006, una volta effettuate le verifi</w:t>
      </w:r>
      <w:r w:rsidRPr="009824BA">
        <w:rPr>
          <w:szCs w:val="24"/>
        </w:rPr>
        <w:t xml:space="preserve">che del possesso da parte </w:t>
      </w:r>
      <w:r w:rsidR="00E83F19">
        <w:rPr>
          <w:szCs w:val="24"/>
        </w:rPr>
        <w:t>di tutti i soggetti del R.T.P. aggiudicatario</w:t>
      </w:r>
      <w:r w:rsidR="00813414" w:rsidRPr="009824BA">
        <w:rPr>
          <w:szCs w:val="24"/>
        </w:rPr>
        <w:t xml:space="preserve"> dei requisiti di ordine generale </w:t>
      </w:r>
      <w:r w:rsidR="00E83F19">
        <w:rPr>
          <w:szCs w:val="24"/>
        </w:rPr>
        <w:t xml:space="preserve">e </w:t>
      </w:r>
      <w:r w:rsidR="00E83F19" w:rsidRPr="009824BA">
        <w:rPr>
          <w:szCs w:val="24"/>
        </w:rPr>
        <w:t xml:space="preserve">dei requisiti </w:t>
      </w:r>
      <w:r w:rsidR="00E83F19">
        <w:rPr>
          <w:szCs w:val="24"/>
        </w:rPr>
        <w:t>di ordine speciale</w:t>
      </w:r>
      <w:r w:rsidR="00813414" w:rsidRPr="009824BA">
        <w:rPr>
          <w:szCs w:val="24"/>
        </w:rPr>
        <w:t xml:space="preserve"> dichiarati in sede di gara</w:t>
      </w:r>
      <w:r w:rsidRPr="009824BA">
        <w:rPr>
          <w:szCs w:val="24"/>
        </w:rPr>
        <w:t>;</w:t>
      </w:r>
    </w:p>
    <w:p w:rsidR="009824BA" w:rsidRPr="009824BA" w:rsidRDefault="009824BA" w:rsidP="009824BA">
      <w:pPr>
        <w:ind w:left="0" w:firstLine="0"/>
        <w:rPr>
          <w:szCs w:val="24"/>
        </w:rPr>
      </w:pPr>
    </w:p>
    <w:p w:rsidR="00813414" w:rsidRDefault="00E83F19" w:rsidP="009824BA">
      <w:pPr>
        <w:ind w:left="0" w:firstLine="0"/>
        <w:rPr>
          <w:szCs w:val="24"/>
        </w:rPr>
      </w:pPr>
      <w:r w:rsidRPr="009824BA">
        <w:rPr>
          <w:szCs w:val="24"/>
        </w:rPr>
        <w:t xml:space="preserve">DATO ATTO </w:t>
      </w:r>
      <w:r w:rsidR="00813414" w:rsidRPr="009824BA">
        <w:rPr>
          <w:szCs w:val="24"/>
        </w:rPr>
        <w:t>che l'attività istruttoria ricognitiva sul possesso dei requisiti dell'aggiudicatario si è conclusa con esito positivo;</w:t>
      </w:r>
    </w:p>
    <w:p w:rsidR="009824BA" w:rsidRPr="009824BA" w:rsidRDefault="009824BA" w:rsidP="009824BA">
      <w:pPr>
        <w:ind w:left="0" w:firstLine="0"/>
        <w:rPr>
          <w:szCs w:val="24"/>
        </w:rPr>
      </w:pPr>
    </w:p>
    <w:p w:rsidR="00813414" w:rsidRDefault="00813414" w:rsidP="009824BA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9824BA">
        <w:rPr>
          <w:b/>
          <w:bCs/>
        </w:rPr>
        <w:t>ATTESTA</w:t>
      </w:r>
    </w:p>
    <w:p w:rsidR="009824BA" w:rsidRPr="009824BA" w:rsidRDefault="009824BA" w:rsidP="009824BA">
      <w:pPr>
        <w:pStyle w:val="NormaleWeb"/>
        <w:spacing w:before="0" w:beforeAutospacing="0" w:after="0" w:afterAutospacing="0"/>
        <w:jc w:val="center"/>
      </w:pPr>
    </w:p>
    <w:p w:rsidR="00813414" w:rsidRDefault="00813414" w:rsidP="009824BA">
      <w:pPr>
        <w:ind w:left="0" w:firstLine="0"/>
        <w:rPr>
          <w:szCs w:val="24"/>
        </w:rPr>
      </w:pPr>
      <w:r w:rsidRPr="009824BA">
        <w:rPr>
          <w:szCs w:val="24"/>
        </w:rPr>
        <w:t xml:space="preserve">L'intervenuta efficacia della </w:t>
      </w:r>
      <w:r w:rsidR="00D55119" w:rsidRPr="009824BA">
        <w:rPr>
          <w:szCs w:val="24"/>
        </w:rPr>
        <w:t xml:space="preserve">delibera del Consiglio di Amministrazione in data 23/06/2014 - seduta n. 06/2014, </w:t>
      </w:r>
      <w:r w:rsidRPr="009824BA">
        <w:rPr>
          <w:szCs w:val="24"/>
        </w:rPr>
        <w:t>avente ad oggetto: "</w:t>
      </w:r>
      <w:r w:rsidR="00D55119" w:rsidRPr="00E83F19">
        <w:rPr>
          <w:i/>
          <w:szCs w:val="24"/>
        </w:rPr>
        <w:t>Procedura aperta per l'affidamento dei servizi di architettura e ingegneria relativi all’intervento di potenziamento della discarica controllata per rifiuti non pericolosi di Tortona – fasi da F-V a F-IX.  Aggiudicazione definitiva.</w:t>
      </w:r>
      <w:r w:rsidR="00D55119" w:rsidRPr="009824BA">
        <w:rPr>
          <w:szCs w:val="24"/>
        </w:rPr>
        <w:t>”.</w:t>
      </w:r>
    </w:p>
    <w:p w:rsidR="009824BA" w:rsidRPr="009824BA" w:rsidRDefault="009824BA" w:rsidP="009824BA">
      <w:pPr>
        <w:ind w:left="0" w:firstLine="0"/>
        <w:rPr>
          <w:szCs w:val="24"/>
        </w:rPr>
      </w:pPr>
    </w:p>
    <w:p w:rsidR="00D55119" w:rsidRPr="009824BA" w:rsidRDefault="00D55119" w:rsidP="009824BA">
      <w:pPr>
        <w:ind w:left="0" w:firstLine="0"/>
        <w:rPr>
          <w:szCs w:val="24"/>
        </w:rPr>
      </w:pPr>
    </w:p>
    <w:p w:rsidR="00813414" w:rsidRDefault="00813414" w:rsidP="009824BA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9824BA">
        <w:rPr>
          <w:b/>
          <w:bCs/>
        </w:rPr>
        <w:t>E DISPONE</w:t>
      </w:r>
    </w:p>
    <w:p w:rsidR="009824BA" w:rsidRPr="009824BA" w:rsidRDefault="009824BA" w:rsidP="009824BA">
      <w:pPr>
        <w:pStyle w:val="NormaleWeb"/>
        <w:spacing w:before="0" w:beforeAutospacing="0" w:after="0" w:afterAutospacing="0"/>
        <w:jc w:val="center"/>
      </w:pPr>
    </w:p>
    <w:p w:rsidR="00813414" w:rsidRPr="009824BA" w:rsidRDefault="00813414" w:rsidP="009824BA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824BA">
        <w:rPr>
          <w:szCs w:val="24"/>
        </w:rPr>
        <w:t>Di dare comunicazione dell'intervenuta efficacia dell'aggiudicazione definitiva a tutti i concorrenti che hanno p</w:t>
      </w:r>
      <w:r w:rsidR="00D55119" w:rsidRPr="009824BA">
        <w:rPr>
          <w:szCs w:val="24"/>
        </w:rPr>
        <w:t>artecipato alla gara in oggetto.</w:t>
      </w:r>
    </w:p>
    <w:p w:rsidR="00D55119" w:rsidRPr="009824BA" w:rsidRDefault="00D55119" w:rsidP="009824BA">
      <w:pPr>
        <w:ind w:left="426" w:firstLine="0"/>
        <w:rPr>
          <w:szCs w:val="24"/>
        </w:rPr>
      </w:pPr>
    </w:p>
    <w:p w:rsidR="00813414" w:rsidRDefault="00813414" w:rsidP="009824BA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824BA">
        <w:rPr>
          <w:szCs w:val="24"/>
        </w:rPr>
        <w:lastRenderedPageBreak/>
        <w:t xml:space="preserve">Di dare corso, a partire dalla data odierna al periodo sospensivo precontrattuale di 35 giorni, dopo il quale il soggetto economico aggiudicatario dovrà rendersi disponibile per la </w:t>
      </w:r>
      <w:r w:rsidR="00D55119" w:rsidRPr="009824BA">
        <w:rPr>
          <w:szCs w:val="24"/>
        </w:rPr>
        <w:t>stipula del contratto d'appalto.</w:t>
      </w:r>
    </w:p>
    <w:p w:rsidR="009824BA" w:rsidRPr="009824BA" w:rsidRDefault="009824BA" w:rsidP="009824BA">
      <w:pPr>
        <w:ind w:left="0" w:firstLine="0"/>
        <w:rPr>
          <w:szCs w:val="24"/>
        </w:rPr>
      </w:pPr>
    </w:p>
    <w:p w:rsidR="009824BA" w:rsidRDefault="00813414" w:rsidP="009824BA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824BA">
        <w:rPr>
          <w:szCs w:val="24"/>
        </w:rPr>
        <w:t>Di pubblicare il presente pr</w:t>
      </w:r>
      <w:r w:rsidR="00D55119" w:rsidRPr="009824BA">
        <w:rPr>
          <w:szCs w:val="24"/>
        </w:rPr>
        <w:t>ovvedimento all’Albo</w:t>
      </w:r>
      <w:r w:rsidRPr="009824BA">
        <w:rPr>
          <w:szCs w:val="24"/>
        </w:rPr>
        <w:t xml:space="preserve"> </w:t>
      </w:r>
      <w:r w:rsidR="00D55119" w:rsidRPr="009824BA">
        <w:rPr>
          <w:szCs w:val="24"/>
        </w:rPr>
        <w:t xml:space="preserve">della società e sul sito </w:t>
      </w:r>
      <w:hyperlink r:id="rId7" w:history="1">
        <w:r w:rsidR="00D55119" w:rsidRPr="009824BA">
          <w:rPr>
            <w:rStyle w:val="Collegamentoipertestuale"/>
            <w:szCs w:val="24"/>
          </w:rPr>
          <w:t>www.srtspa.it</w:t>
        </w:r>
      </w:hyperlink>
      <w:r w:rsidR="009824BA">
        <w:rPr>
          <w:szCs w:val="24"/>
        </w:rPr>
        <w:t xml:space="preserve"> – Profilo committente.</w:t>
      </w:r>
    </w:p>
    <w:p w:rsidR="009824BA" w:rsidRDefault="009824BA" w:rsidP="009824BA">
      <w:pPr>
        <w:pStyle w:val="Paragrafoelenco"/>
        <w:rPr>
          <w:szCs w:val="24"/>
        </w:rPr>
      </w:pPr>
    </w:p>
    <w:p w:rsidR="00813414" w:rsidRPr="009824BA" w:rsidRDefault="00D55119" w:rsidP="009824BA">
      <w:pPr>
        <w:rPr>
          <w:szCs w:val="24"/>
        </w:rPr>
      </w:pPr>
      <w:r w:rsidRPr="009824BA">
        <w:rPr>
          <w:szCs w:val="24"/>
        </w:rPr>
        <w:t xml:space="preserve">  </w:t>
      </w:r>
    </w:p>
    <w:p w:rsidR="00813414" w:rsidRPr="009824BA" w:rsidRDefault="00813414" w:rsidP="009824BA">
      <w:pPr>
        <w:pStyle w:val="NormaleWeb"/>
        <w:spacing w:before="0" w:beforeAutospacing="0" w:after="0" w:afterAutospacing="0"/>
      </w:pPr>
      <w:r w:rsidRPr="009824BA">
        <w:t> </w:t>
      </w:r>
    </w:p>
    <w:p w:rsidR="00813414" w:rsidRDefault="009824BA" w:rsidP="009824BA">
      <w:pPr>
        <w:pStyle w:val="NormaleWeb"/>
        <w:spacing w:before="0" w:beforeAutospacing="0" w:after="0" w:afterAutospacing="0"/>
      </w:pPr>
      <w:r w:rsidRPr="009824BA">
        <w:t>Novi Ligure,</w:t>
      </w:r>
      <w:r w:rsidR="00813414" w:rsidRPr="009824BA">
        <w:t> </w:t>
      </w:r>
      <w:r w:rsidRPr="009824BA">
        <w:t>16 Luglio 2014</w:t>
      </w:r>
    </w:p>
    <w:p w:rsidR="009824BA" w:rsidRDefault="009824BA" w:rsidP="009824BA">
      <w:pPr>
        <w:pStyle w:val="NormaleWeb"/>
        <w:spacing w:before="0" w:beforeAutospacing="0" w:after="0" w:afterAutospacing="0"/>
      </w:pPr>
    </w:p>
    <w:p w:rsidR="009824BA" w:rsidRPr="009824BA" w:rsidRDefault="009824BA" w:rsidP="009824BA">
      <w:pPr>
        <w:pStyle w:val="NormaleWeb"/>
        <w:spacing w:before="0" w:beforeAutospacing="0" w:after="0" w:afterAutospacing="0"/>
      </w:pPr>
    </w:p>
    <w:p w:rsidR="009824BA" w:rsidRPr="009824BA" w:rsidRDefault="009824BA" w:rsidP="009824BA">
      <w:pPr>
        <w:pStyle w:val="NormaleWeb"/>
        <w:spacing w:before="0" w:beforeAutospacing="0" w:after="0" w:afterAutospacing="0"/>
      </w:pPr>
    </w:p>
    <w:p w:rsidR="00813414" w:rsidRPr="009824BA" w:rsidRDefault="009824BA" w:rsidP="009824BA">
      <w:pPr>
        <w:pStyle w:val="NormaleWeb"/>
        <w:tabs>
          <w:tab w:val="center" w:pos="6096"/>
        </w:tabs>
        <w:spacing w:before="0" w:beforeAutospacing="0" w:after="0" w:afterAutospacing="0"/>
        <w:rPr>
          <w:b/>
        </w:rPr>
      </w:pPr>
      <w:r w:rsidRPr="009824BA">
        <w:rPr>
          <w:b/>
        </w:rPr>
        <w:t xml:space="preserve"> </w:t>
      </w:r>
      <w:r w:rsidRPr="009824BA">
        <w:rPr>
          <w:b/>
        </w:rPr>
        <w:tab/>
        <w:t>Il Dirigente della Stazione Appaltante</w:t>
      </w:r>
    </w:p>
    <w:p w:rsidR="009824BA" w:rsidRPr="009824BA" w:rsidRDefault="009824BA" w:rsidP="009824BA">
      <w:pPr>
        <w:pStyle w:val="NormaleWeb"/>
        <w:tabs>
          <w:tab w:val="center" w:pos="6096"/>
        </w:tabs>
        <w:spacing w:before="0" w:beforeAutospacing="0" w:after="0" w:afterAutospacing="0"/>
        <w:rPr>
          <w:b/>
        </w:rPr>
      </w:pPr>
      <w:r w:rsidRPr="009824BA">
        <w:rPr>
          <w:b/>
        </w:rPr>
        <w:tab/>
      </w:r>
      <w:r w:rsidR="006E6805">
        <w:rPr>
          <w:b/>
        </w:rPr>
        <w:t xml:space="preserve">F.to </w:t>
      </w:r>
      <w:bookmarkStart w:id="0" w:name="_GoBack"/>
      <w:bookmarkEnd w:id="0"/>
      <w:r w:rsidRPr="009824BA">
        <w:rPr>
          <w:b/>
        </w:rPr>
        <w:t>Ing. Andrea Firpo</w:t>
      </w:r>
    </w:p>
    <w:p w:rsidR="009824BA" w:rsidRPr="009824BA" w:rsidRDefault="009824BA" w:rsidP="009824BA">
      <w:pPr>
        <w:pStyle w:val="NormaleWeb"/>
        <w:tabs>
          <w:tab w:val="center" w:pos="6096"/>
        </w:tabs>
        <w:spacing w:before="0" w:beforeAutospacing="0" w:after="0" w:afterAutospacing="0"/>
      </w:pPr>
    </w:p>
    <w:p w:rsidR="00A95525" w:rsidRPr="009824BA" w:rsidRDefault="00A95525" w:rsidP="009824BA">
      <w:pPr>
        <w:rPr>
          <w:szCs w:val="24"/>
        </w:rPr>
      </w:pPr>
    </w:p>
    <w:sectPr w:rsidR="00A95525" w:rsidRPr="009824BA" w:rsidSect="0081341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49AC"/>
    <w:multiLevelType w:val="multilevel"/>
    <w:tmpl w:val="20F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976DE"/>
    <w:multiLevelType w:val="multilevel"/>
    <w:tmpl w:val="FD949E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856F3"/>
    <w:multiLevelType w:val="multilevel"/>
    <w:tmpl w:val="CD6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E4EFF"/>
    <w:multiLevelType w:val="multilevel"/>
    <w:tmpl w:val="95D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71171"/>
    <w:multiLevelType w:val="hybridMultilevel"/>
    <w:tmpl w:val="7B7A6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0FA6"/>
    <w:multiLevelType w:val="hybridMultilevel"/>
    <w:tmpl w:val="F86E1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34DD5"/>
    <w:multiLevelType w:val="singleLevel"/>
    <w:tmpl w:val="BA5AA3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2874FE"/>
    <w:multiLevelType w:val="hybridMultilevel"/>
    <w:tmpl w:val="014CF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95187"/>
    <w:multiLevelType w:val="hybridMultilevel"/>
    <w:tmpl w:val="D2D6ED44"/>
    <w:lvl w:ilvl="0" w:tplc="3570869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C1FA206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22EC43BE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20D6C"/>
    <w:multiLevelType w:val="hybridMultilevel"/>
    <w:tmpl w:val="20EA07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CC489F"/>
    <w:multiLevelType w:val="hybridMultilevel"/>
    <w:tmpl w:val="A27619A8"/>
    <w:lvl w:ilvl="0" w:tplc="1F2C4D2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BE07BE"/>
    <w:multiLevelType w:val="hybridMultilevel"/>
    <w:tmpl w:val="43EE8D00"/>
    <w:lvl w:ilvl="0" w:tplc="50A4F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05"/>
    <w:rsid w:val="00015698"/>
    <w:rsid w:val="0005617E"/>
    <w:rsid w:val="000D086F"/>
    <w:rsid w:val="003E5F2C"/>
    <w:rsid w:val="00427BD7"/>
    <w:rsid w:val="00517605"/>
    <w:rsid w:val="00611972"/>
    <w:rsid w:val="00675B0F"/>
    <w:rsid w:val="006D72C2"/>
    <w:rsid w:val="006E6805"/>
    <w:rsid w:val="007105CC"/>
    <w:rsid w:val="007A40EA"/>
    <w:rsid w:val="007D7E4F"/>
    <w:rsid w:val="00813414"/>
    <w:rsid w:val="0089285A"/>
    <w:rsid w:val="008D213A"/>
    <w:rsid w:val="008E5AC9"/>
    <w:rsid w:val="009824BA"/>
    <w:rsid w:val="009F4282"/>
    <w:rsid w:val="009F61F2"/>
    <w:rsid w:val="00A258CF"/>
    <w:rsid w:val="00A371FE"/>
    <w:rsid w:val="00A52F92"/>
    <w:rsid w:val="00A917B4"/>
    <w:rsid w:val="00A95525"/>
    <w:rsid w:val="00B81245"/>
    <w:rsid w:val="00BA28AB"/>
    <w:rsid w:val="00CC1419"/>
    <w:rsid w:val="00CE5BD0"/>
    <w:rsid w:val="00D55119"/>
    <w:rsid w:val="00D832DD"/>
    <w:rsid w:val="00E06180"/>
    <w:rsid w:val="00E83F19"/>
    <w:rsid w:val="00F10476"/>
    <w:rsid w:val="00F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F1B3E3-C32B-4864-9005-73E1B237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6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5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3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517605"/>
  </w:style>
  <w:style w:type="character" w:customStyle="1" w:styleId="CorpotestoCarattere">
    <w:name w:val="Corpo testo Carattere"/>
    <w:basedOn w:val="Carpredefinitoparagrafo"/>
    <w:link w:val="Corpotesto"/>
    <w:rsid w:val="0051760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messaggio">
    <w:name w:val="Message Header"/>
    <w:basedOn w:val="Normale"/>
    <w:link w:val="IntestazionemessaggioCarattere"/>
    <w:rsid w:val="00A95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ascii="Arial" w:hAnsi="Arial"/>
      <w:lang w:val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A95525"/>
    <w:rPr>
      <w:rFonts w:ascii="Arial" w:eastAsia="Times New Roman" w:hAnsi="Arial" w:cs="Times New Roman"/>
      <w:sz w:val="24"/>
      <w:szCs w:val="20"/>
      <w:shd w:val="pct20" w:color="auto" w:fill="auto"/>
      <w:lang w:val="en-US" w:eastAsia="it-IT"/>
    </w:rPr>
  </w:style>
  <w:style w:type="paragraph" w:customStyle="1" w:styleId="p32">
    <w:name w:val="p32"/>
    <w:basedOn w:val="Normale"/>
    <w:rsid w:val="00A95525"/>
    <w:pPr>
      <w:widowControl w:val="0"/>
      <w:spacing w:line="480" w:lineRule="atLeast"/>
      <w:ind w:left="0" w:firstLine="0"/>
      <w:jc w:val="left"/>
    </w:pPr>
    <w:rPr>
      <w:snapToGrid w:val="0"/>
    </w:rPr>
  </w:style>
  <w:style w:type="table" w:styleId="Grigliatabella">
    <w:name w:val="Table Grid"/>
    <w:basedOn w:val="Tabellanormale"/>
    <w:uiPriority w:val="59"/>
    <w:rsid w:val="00A955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32D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832D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A40E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34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13414"/>
    <w:pPr>
      <w:spacing w:before="100" w:beforeAutospacing="1" w:after="100" w:afterAutospacing="1"/>
      <w:ind w:left="0" w:firstLine="0"/>
      <w:jc w:val="left"/>
    </w:pPr>
    <w:rPr>
      <w:rFonts w:eastAsiaTheme="minorEastAsia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551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2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29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t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 Marino</cp:lastModifiedBy>
  <cp:revision>6</cp:revision>
  <cp:lastPrinted>2014-07-16T12:36:00Z</cp:lastPrinted>
  <dcterms:created xsi:type="dcterms:W3CDTF">2014-07-16T12:01:00Z</dcterms:created>
  <dcterms:modified xsi:type="dcterms:W3CDTF">2014-07-16T13:01:00Z</dcterms:modified>
</cp:coreProperties>
</file>