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212" w:rsidRPr="002958B4" w:rsidRDefault="00093212" w:rsidP="00BD061F">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 xml:space="preserve">ALLEGATO </w:t>
      </w:r>
      <w:r w:rsidR="00BD061F" w:rsidRPr="002958B4">
        <w:rPr>
          <w:rFonts w:ascii="Calibri" w:hAnsi="Calibri" w:cs="Calibri"/>
          <w:b/>
          <w:bCs/>
          <w:iCs/>
          <w:color w:val="FF0000"/>
          <w:sz w:val="22"/>
          <w:szCs w:val="22"/>
        </w:rPr>
        <w:t>B</w:t>
      </w:r>
      <w:r w:rsidRPr="002958B4">
        <w:rPr>
          <w:rFonts w:ascii="Calibri" w:hAnsi="Calibri" w:cs="Calibri"/>
          <w:b/>
          <w:bCs/>
          <w:iCs/>
          <w:color w:val="FF0000"/>
          <w:sz w:val="22"/>
          <w:szCs w:val="22"/>
        </w:rPr>
        <w:t>.1</w:t>
      </w:r>
    </w:p>
    <w:p w:rsidR="00343C0E" w:rsidRPr="002958B4" w:rsidRDefault="00343C0E" w:rsidP="00343C0E">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Dichiarazione di assenza di misure di prevenzione e condanne penali per SOGGETTI IN CARICA</w:t>
      </w:r>
    </w:p>
    <w:p w:rsidR="00343C0E" w:rsidRPr="002958B4" w:rsidRDefault="00343C0E" w:rsidP="00343C0E">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(solo qualora il sottoscrittore delle dichiarazioni cumulative non si sia assunto la responsabilità di</w:t>
      </w:r>
    </w:p>
    <w:p w:rsidR="00343C0E" w:rsidRPr="002958B4" w:rsidRDefault="00343C0E" w:rsidP="00343C0E">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dichiarare l’assenza delle cause di esclusione anche per conto degli altri soggetti in carica</w:t>
      </w:r>
    </w:p>
    <w:p w:rsidR="00343C0E" w:rsidRPr="002958B4" w:rsidRDefault="00343C0E" w:rsidP="00343C0E">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ai sensi dell’articolo 47, comma 2, del d.P.R. n. 445 del 2000)</w:t>
      </w:r>
    </w:p>
    <w:p w:rsidR="007E1E47" w:rsidRPr="002958B4" w:rsidRDefault="007E1E47" w:rsidP="007E1E47">
      <w:pPr>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2"/>
      </w:tblGrid>
      <w:tr w:rsidR="00086B84" w:rsidRPr="002958B4" w:rsidTr="00537E26">
        <w:trPr>
          <w:jc w:val="center"/>
        </w:trPr>
        <w:tc>
          <w:tcPr>
            <w:tcW w:w="10062" w:type="dxa"/>
          </w:tcPr>
          <w:p w:rsidR="00CD2271" w:rsidRPr="002958B4" w:rsidRDefault="00086B84" w:rsidP="00CD2271">
            <w:pPr>
              <w:jc w:val="center"/>
              <w:rPr>
                <w:rFonts w:ascii="Calibri" w:hAnsi="Calibri" w:cs="Calibri"/>
                <w:b/>
                <w:bCs/>
                <w:sz w:val="28"/>
                <w:szCs w:val="22"/>
              </w:rPr>
            </w:pPr>
            <w:r w:rsidRPr="002958B4">
              <w:rPr>
                <w:rFonts w:ascii="Calibri" w:hAnsi="Calibri" w:cs="Calibri"/>
                <w:b/>
                <w:bCs/>
                <w:sz w:val="28"/>
                <w:szCs w:val="22"/>
              </w:rPr>
              <w:t>Requisiti di ordine generale:</w:t>
            </w:r>
            <w:r w:rsidR="00CD2271" w:rsidRPr="002958B4">
              <w:rPr>
                <w:rFonts w:ascii="Calibri" w:hAnsi="Calibri" w:cs="Calibri"/>
                <w:b/>
                <w:bCs/>
                <w:sz w:val="28"/>
                <w:szCs w:val="22"/>
              </w:rPr>
              <w:t xml:space="preserve"> autocertificazioni e </w:t>
            </w:r>
            <w:r w:rsidRPr="002958B4">
              <w:rPr>
                <w:rFonts w:ascii="Calibri" w:hAnsi="Calibri" w:cs="Calibri"/>
                <w:b/>
                <w:bCs/>
                <w:sz w:val="28"/>
                <w:szCs w:val="22"/>
              </w:rPr>
              <w:t>dichiarazioni</w:t>
            </w:r>
          </w:p>
          <w:p w:rsidR="00086B84" w:rsidRPr="002958B4" w:rsidRDefault="00086B84" w:rsidP="00CD2271">
            <w:pPr>
              <w:jc w:val="center"/>
              <w:rPr>
                <w:rFonts w:ascii="Calibri" w:hAnsi="Calibri" w:cs="Calibri"/>
                <w:sz w:val="22"/>
                <w:szCs w:val="22"/>
              </w:rPr>
            </w:pPr>
            <w:r w:rsidRPr="002958B4">
              <w:rPr>
                <w:rFonts w:ascii="Calibri" w:hAnsi="Calibri" w:cs="Calibri"/>
                <w:b/>
                <w:bCs/>
                <w:sz w:val="28"/>
                <w:szCs w:val="22"/>
              </w:rPr>
              <w:t>di assenza di misure prevenzionali, penali, omessa denuncia</w:t>
            </w:r>
          </w:p>
        </w:tc>
      </w:tr>
      <w:tr w:rsidR="00086B84" w:rsidRPr="002958B4" w:rsidTr="00537E26">
        <w:trPr>
          <w:jc w:val="center"/>
        </w:trPr>
        <w:tc>
          <w:tcPr>
            <w:tcW w:w="10062" w:type="dxa"/>
            <w:tcBorders>
              <w:bottom w:val="single" w:sz="4" w:space="0" w:color="auto"/>
            </w:tcBorders>
          </w:tcPr>
          <w:p w:rsidR="00086B84" w:rsidRPr="002958B4" w:rsidRDefault="00086B84" w:rsidP="00CD072D">
            <w:pPr>
              <w:jc w:val="center"/>
              <w:rPr>
                <w:rFonts w:ascii="Calibri" w:hAnsi="Calibri" w:cs="Calibri"/>
                <w:sz w:val="22"/>
                <w:szCs w:val="22"/>
              </w:rPr>
            </w:pPr>
            <w:r w:rsidRPr="002958B4">
              <w:rPr>
                <w:rFonts w:ascii="Calibri" w:hAnsi="Calibri" w:cs="Calibri"/>
                <w:sz w:val="22"/>
                <w:szCs w:val="22"/>
              </w:rPr>
              <w:t>articolo 38, comma 1, lettere b), c) e m-ter), del decreto legislativo n. 163 del 2006</w:t>
            </w:r>
          </w:p>
        </w:tc>
      </w:tr>
      <w:tr w:rsidR="00B25DF2" w:rsidRPr="002958B4" w:rsidTr="00537E26">
        <w:trPr>
          <w:jc w:val="center"/>
        </w:trPr>
        <w:tc>
          <w:tcPr>
            <w:tcW w:w="10062" w:type="dxa"/>
            <w:tcBorders>
              <w:bottom w:val="nil"/>
            </w:tcBorders>
          </w:tcPr>
          <w:p w:rsidR="00B25DF2" w:rsidRPr="001A1CDD" w:rsidRDefault="00B25DF2" w:rsidP="00B25DF2">
            <w:pPr>
              <w:jc w:val="center"/>
              <w:rPr>
                <w:rFonts w:ascii="Calibri" w:hAnsi="Calibri" w:cs="Calibri"/>
                <w:b/>
                <w:sz w:val="28"/>
                <w:szCs w:val="22"/>
              </w:rPr>
            </w:pPr>
            <w:r w:rsidRPr="00BC2367">
              <w:rPr>
                <w:rFonts w:ascii="Tahoma" w:hAnsi="Tahoma" w:cs="Tahoma"/>
                <w:b/>
                <w:bCs/>
                <w:sz w:val="22"/>
                <w:szCs w:val="32"/>
              </w:rPr>
              <w:t>Stazione appaltante: SRT S.P.A. – 15067 Novi Ligure (AL)</w:t>
            </w:r>
          </w:p>
        </w:tc>
      </w:tr>
      <w:tr w:rsidR="00B25DF2" w:rsidRPr="002958B4" w:rsidTr="00537E26">
        <w:trPr>
          <w:jc w:val="center"/>
        </w:trPr>
        <w:tc>
          <w:tcPr>
            <w:tcW w:w="10062" w:type="dxa"/>
            <w:tcBorders>
              <w:top w:val="nil"/>
            </w:tcBorders>
          </w:tcPr>
          <w:p w:rsidR="00B25DF2" w:rsidRPr="001A1CDD" w:rsidRDefault="006959C4" w:rsidP="00B25DF2">
            <w:pPr>
              <w:jc w:val="center"/>
              <w:rPr>
                <w:rFonts w:ascii="Calibri" w:hAnsi="Calibri" w:cs="Calibri"/>
                <w:sz w:val="28"/>
                <w:szCs w:val="22"/>
              </w:rPr>
            </w:pPr>
            <w:r w:rsidRPr="00796B3A">
              <w:rPr>
                <w:rFonts w:ascii="Tahoma" w:hAnsi="Tahoma" w:cs="Tahoma"/>
                <w:b/>
                <w:bCs/>
                <w:sz w:val="22"/>
                <w:szCs w:val="32"/>
              </w:rPr>
              <w:t>SERVIZI</w:t>
            </w:r>
            <w:r w:rsidR="00B31D3B">
              <w:rPr>
                <w:rFonts w:ascii="Tahoma" w:hAnsi="Tahoma" w:cs="Tahoma"/>
                <w:b/>
                <w:bCs/>
                <w:sz w:val="22"/>
                <w:szCs w:val="32"/>
              </w:rPr>
              <w:t>O</w:t>
            </w:r>
            <w:bookmarkStart w:id="0" w:name="_GoBack"/>
            <w:bookmarkEnd w:id="0"/>
            <w:r w:rsidRPr="00796B3A">
              <w:rPr>
                <w:rFonts w:ascii="Tahoma" w:hAnsi="Tahoma" w:cs="Tahoma"/>
                <w:b/>
                <w:bCs/>
                <w:sz w:val="22"/>
                <w:szCs w:val="32"/>
              </w:rPr>
              <w:t xml:space="preserve"> DI PRELIEVO, TRASPORTO E SMALTIMENTO DEL DIGESTATO LIQUIDO E DEL PERCOLATO PRODOTTI NEGLI IMPIANTI DI PROPRIETÀ DI SRT S.P.A. DI NOVI LIGURE E DI TORTONA </w:t>
            </w:r>
            <w:r>
              <w:rPr>
                <w:rFonts w:ascii="Tahoma" w:hAnsi="Tahoma" w:cs="Tahoma"/>
                <w:b/>
                <w:bCs/>
                <w:sz w:val="22"/>
                <w:szCs w:val="32"/>
              </w:rPr>
              <w:t xml:space="preserve">– CIG </w:t>
            </w:r>
            <w:r w:rsidR="00CC7ADD" w:rsidRPr="00CC7ADD">
              <w:rPr>
                <w:rFonts w:ascii="Tahoma" w:hAnsi="Tahoma" w:cs="Tahoma"/>
                <w:b/>
                <w:bCs/>
                <w:sz w:val="22"/>
                <w:szCs w:val="32"/>
              </w:rPr>
              <w:t>627550675F</w:t>
            </w:r>
          </w:p>
        </w:tc>
      </w:tr>
    </w:tbl>
    <w:p w:rsidR="007E1E47" w:rsidRPr="002958B4" w:rsidRDefault="007E1E47" w:rsidP="007E1E47">
      <w:pPr>
        <w:pStyle w:val="Titolo2"/>
        <w:jc w:val="center"/>
        <w:rPr>
          <w:rFonts w:ascii="Calibri" w:hAnsi="Calibri" w:cs="Calibri"/>
          <w:sz w:val="22"/>
          <w:szCs w:val="22"/>
        </w:rPr>
      </w:pPr>
    </w:p>
    <w:p w:rsidR="007E1E47" w:rsidRPr="002958B4" w:rsidRDefault="007E1E47" w:rsidP="007E1E47">
      <w:pPr>
        <w:rPr>
          <w:rFonts w:ascii="Calibri" w:hAnsi="Calibri" w:cs="Calibri"/>
          <w:sz w:val="22"/>
          <w:szCs w:val="22"/>
        </w:rPr>
      </w:pPr>
    </w:p>
    <w:p w:rsidR="00332BEC" w:rsidRPr="002958B4" w:rsidRDefault="00332BEC" w:rsidP="00332BEC">
      <w:pPr>
        <w:spacing w:line="360" w:lineRule="auto"/>
        <w:rPr>
          <w:rFonts w:ascii="Calibri" w:hAnsi="Calibri" w:cs="Calibri"/>
          <w:sz w:val="22"/>
          <w:szCs w:val="22"/>
        </w:rPr>
      </w:pPr>
      <w:r w:rsidRPr="002958B4">
        <w:rPr>
          <w:rFonts w:ascii="Calibri" w:hAnsi="Calibri" w:cs="Calibri"/>
          <w:sz w:val="22"/>
          <w:szCs w:val="22"/>
        </w:rPr>
        <w:t>I__ sottoscritt__</w:t>
      </w: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8"/>
        <w:gridCol w:w="1807"/>
        <w:gridCol w:w="409"/>
        <w:gridCol w:w="1472"/>
        <w:gridCol w:w="93"/>
        <w:gridCol w:w="316"/>
        <w:gridCol w:w="1297"/>
        <w:gridCol w:w="409"/>
        <w:gridCol w:w="54"/>
        <w:gridCol w:w="1489"/>
        <w:gridCol w:w="79"/>
        <w:gridCol w:w="409"/>
        <w:gridCol w:w="1875"/>
        <w:gridCol w:w="6"/>
      </w:tblGrid>
      <w:tr w:rsidR="00332BEC" w:rsidRPr="002958B4" w:rsidTr="001F6A07">
        <w:trPr>
          <w:gridAfter w:val="1"/>
          <w:wAfter w:w="6" w:type="dxa"/>
          <w:cantSplit/>
          <w:jc w:val="center"/>
        </w:trPr>
        <w:tc>
          <w:tcPr>
            <w:tcW w:w="328" w:type="dxa"/>
            <w:tcBorders>
              <w:top w:val="single" w:sz="4" w:space="0" w:color="auto"/>
              <w:left w:val="single" w:sz="4" w:space="0" w:color="auto"/>
              <w:bottom w:val="single" w:sz="4" w:space="0" w:color="auto"/>
              <w:right w:val="dotted" w:sz="4" w:space="0" w:color="auto"/>
            </w:tcBorders>
          </w:tcPr>
          <w:p w:rsidR="00332BEC" w:rsidRPr="002958B4" w:rsidRDefault="00332BEC" w:rsidP="00AE4555">
            <w:pPr>
              <w:jc w:val="center"/>
              <w:rPr>
                <w:rFonts w:ascii="Calibri" w:hAnsi="Calibri" w:cs="Calibri"/>
                <w:i/>
                <w:sz w:val="22"/>
                <w:szCs w:val="22"/>
              </w:rPr>
            </w:pPr>
          </w:p>
        </w:tc>
        <w:tc>
          <w:tcPr>
            <w:tcW w:w="3635" w:type="dxa"/>
            <w:gridSpan w:val="4"/>
            <w:tcBorders>
              <w:top w:val="single" w:sz="4" w:space="0" w:color="auto"/>
              <w:left w:val="dotted" w:sz="4" w:space="0" w:color="auto"/>
              <w:bottom w:val="single" w:sz="4" w:space="0" w:color="auto"/>
              <w:right w:val="dotted" w:sz="4" w:space="0" w:color="auto"/>
            </w:tcBorders>
            <w:vAlign w:val="center"/>
          </w:tcPr>
          <w:p w:rsidR="00332BEC" w:rsidRPr="002958B4" w:rsidRDefault="00332BEC" w:rsidP="00AE4555">
            <w:pPr>
              <w:jc w:val="center"/>
              <w:rPr>
                <w:rFonts w:ascii="Calibri" w:hAnsi="Calibri" w:cs="Calibri"/>
                <w:i/>
                <w:sz w:val="22"/>
                <w:szCs w:val="22"/>
              </w:rPr>
            </w:pPr>
            <w:r w:rsidRPr="002958B4">
              <w:rPr>
                <w:rFonts w:ascii="Calibri" w:hAnsi="Calibri" w:cs="Calibri"/>
                <w:i/>
                <w:sz w:val="22"/>
                <w:szCs w:val="22"/>
              </w:rPr>
              <w:t>Cognome e nome</w:t>
            </w:r>
          </w:p>
        </w:tc>
        <w:tc>
          <w:tcPr>
            <w:tcW w:w="2108" w:type="dxa"/>
            <w:gridSpan w:val="4"/>
            <w:tcBorders>
              <w:top w:val="single" w:sz="4" w:space="0" w:color="auto"/>
              <w:left w:val="dotted" w:sz="4" w:space="0" w:color="auto"/>
              <w:bottom w:val="single" w:sz="4" w:space="0" w:color="auto"/>
              <w:right w:val="dotted" w:sz="4" w:space="0" w:color="auto"/>
            </w:tcBorders>
            <w:vAlign w:val="center"/>
          </w:tcPr>
          <w:p w:rsidR="00332BEC" w:rsidRPr="002958B4" w:rsidRDefault="00332BEC" w:rsidP="00AE4555">
            <w:pPr>
              <w:jc w:val="center"/>
              <w:rPr>
                <w:rFonts w:ascii="Calibri" w:hAnsi="Calibri" w:cs="Calibri"/>
                <w:i/>
                <w:sz w:val="22"/>
                <w:szCs w:val="22"/>
              </w:rPr>
            </w:pPr>
            <w:r w:rsidRPr="002958B4">
              <w:rPr>
                <w:rFonts w:ascii="Calibri" w:hAnsi="Calibri" w:cs="Calibri"/>
                <w:i/>
                <w:sz w:val="22"/>
                <w:szCs w:val="22"/>
              </w:rPr>
              <w:t>nato a</w:t>
            </w:r>
          </w:p>
        </w:tc>
        <w:tc>
          <w:tcPr>
            <w:tcW w:w="1523" w:type="dxa"/>
            <w:tcBorders>
              <w:top w:val="single" w:sz="4" w:space="0" w:color="auto"/>
              <w:left w:val="dotted" w:sz="4" w:space="0" w:color="auto"/>
              <w:bottom w:val="single" w:sz="4" w:space="0" w:color="auto"/>
              <w:right w:val="dotted" w:sz="4" w:space="0" w:color="auto"/>
            </w:tcBorders>
            <w:vAlign w:val="center"/>
          </w:tcPr>
          <w:p w:rsidR="00332BEC" w:rsidRPr="002958B4" w:rsidRDefault="00332BEC" w:rsidP="00AE4555">
            <w:pPr>
              <w:jc w:val="center"/>
              <w:rPr>
                <w:rFonts w:ascii="Calibri" w:hAnsi="Calibri" w:cs="Calibri"/>
                <w:i/>
                <w:sz w:val="22"/>
                <w:szCs w:val="22"/>
              </w:rPr>
            </w:pPr>
            <w:r w:rsidRPr="002958B4">
              <w:rPr>
                <w:rFonts w:ascii="Calibri" w:hAnsi="Calibri" w:cs="Calibri"/>
                <w:i/>
                <w:sz w:val="22"/>
                <w:szCs w:val="22"/>
              </w:rPr>
              <w:t>in data</w:t>
            </w:r>
          </w:p>
        </w:tc>
        <w:tc>
          <w:tcPr>
            <w:tcW w:w="2443" w:type="dxa"/>
            <w:gridSpan w:val="3"/>
            <w:tcBorders>
              <w:top w:val="single" w:sz="4" w:space="0" w:color="auto"/>
              <w:left w:val="dotted" w:sz="4" w:space="0" w:color="auto"/>
              <w:bottom w:val="single" w:sz="4" w:space="0" w:color="auto"/>
              <w:right w:val="single" w:sz="4" w:space="0" w:color="auto"/>
            </w:tcBorders>
          </w:tcPr>
          <w:p w:rsidR="00332BEC" w:rsidRPr="002958B4" w:rsidRDefault="00332BEC" w:rsidP="00AE4555">
            <w:pPr>
              <w:jc w:val="center"/>
              <w:rPr>
                <w:rFonts w:ascii="Calibri" w:hAnsi="Calibri" w:cs="Calibri"/>
                <w:i/>
                <w:sz w:val="22"/>
                <w:szCs w:val="22"/>
              </w:rPr>
            </w:pPr>
            <w:r w:rsidRPr="002958B4">
              <w:rPr>
                <w:rFonts w:ascii="Calibri" w:hAnsi="Calibri" w:cs="Calibri"/>
                <w:i/>
                <w:sz w:val="22"/>
                <w:szCs w:val="22"/>
              </w:rPr>
              <w:t>carica ricoperta</w:t>
            </w:r>
          </w:p>
        </w:tc>
      </w:tr>
      <w:tr w:rsidR="00332BEC" w:rsidRPr="002958B4" w:rsidTr="001F6A07">
        <w:trPr>
          <w:gridAfter w:val="1"/>
          <w:wAfter w:w="6" w:type="dxa"/>
          <w:cantSplit/>
          <w:jc w:val="center"/>
        </w:trPr>
        <w:tc>
          <w:tcPr>
            <w:tcW w:w="328" w:type="dxa"/>
            <w:tcBorders>
              <w:left w:val="single" w:sz="4" w:space="0" w:color="auto"/>
              <w:bottom w:val="dotted" w:sz="4" w:space="0" w:color="auto"/>
              <w:right w:val="dotted" w:sz="4" w:space="0" w:color="auto"/>
            </w:tcBorders>
          </w:tcPr>
          <w:p w:rsidR="00332BEC" w:rsidRPr="002958B4" w:rsidRDefault="00332BEC" w:rsidP="00AE4555">
            <w:pPr>
              <w:spacing w:before="40" w:after="40"/>
              <w:jc w:val="center"/>
              <w:rPr>
                <w:rFonts w:ascii="Calibri" w:hAnsi="Calibri" w:cs="Calibri"/>
                <w:sz w:val="22"/>
                <w:szCs w:val="22"/>
              </w:rPr>
            </w:pPr>
            <w:r w:rsidRPr="002958B4">
              <w:rPr>
                <w:rFonts w:ascii="Calibri" w:hAnsi="Calibri" w:cs="Calibri"/>
                <w:sz w:val="22"/>
                <w:szCs w:val="22"/>
              </w:rPr>
              <w:t>1)</w:t>
            </w:r>
          </w:p>
        </w:tc>
        <w:tc>
          <w:tcPr>
            <w:tcW w:w="3635" w:type="dxa"/>
            <w:gridSpan w:val="4"/>
            <w:tcBorders>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2108" w:type="dxa"/>
            <w:gridSpan w:val="4"/>
            <w:tcBorders>
              <w:top w:val="single"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523" w:type="dxa"/>
            <w:tcBorders>
              <w:top w:val="single"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2443" w:type="dxa"/>
            <w:gridSpan w:val="3"/>
            <w:tcBorders>
              <w:top w:val="single" w:sz="4" w:space="0" w:color="auto"/>
              <w:left w:val="dotted" w:sz="4" w:space="0" w:color="auto"/>
              <w:bottom w:val="dotted" w:sz="4" w:space="0" w:color="auto"/>
              <w:right w:val="single" w:sz="4" w:space="0" w:color="auto"/>
            </w:tcBorders>
            <w:shd w:val="clear" w:color="auto" w:fill="auto"/>
            <w:vAlign w:val="bottom"/>
          </w:tcPr>
          <w:p w:rsidR="00332BEC" w:rsidRPr="002958B4" w:rsidRDefault="00332BEC" w:rsidP="00AE4555">
            <w:pPr>
              <w:spacing w:before="60" w:after="60"/>
              <w:jc w:val="center"/>
              <w:rPr>
                <w:rFonts w:ascii="Calibri" w:hAnsi="Calibri" w:cs="Calibri"/>
                <w:sz w:val="22"/>
                <w:szCs w:val="22"/>
              </w:rPr>
            </w:pPr>
          </w:p>
        </w:tc>
      </w:tr>
      <w:tr w:rsidR="00332BEC" w:rsidRPr="002958B4" w:rsidTr="001F6A07">
        <w:trPr>
          <w:gridAfter w:val="1"/>
          <w:wAfter w:w="6" w:type="dxa"/>
          <w:cantSplit/>
          <w:jc w:val="center"/>
        </w:trPr>
        <w:tc>
          <w:tcPr>
            <w:tcW w:w="328" w:type="dxa"/>
            <w:tcBorders>
              <w:top w:val="dotted" w:sz="4" w:space="0" w:color="auto"/>
              <w:left w:val="single" w:sz="4" w:space="0" w:color="auto"/>
              <w:bottom w:val="dotted" w:sz="4" w:space="0" w:color="auto"/>
              <w:right w:val="dotted" w:sz="4" w:space="0" w:color="auto"/>
            </w:tcBorders>
          </w:tcPr>
          <w:p w:rsidR="00332BEC" w:rsidRPr="002958B4" w:rsidRDefault="00332BEC" w:rsidP="00AE4555">
            <w:pPr>
              <w:spacing w:before="40" w:after="40"/>
              <w:jc w:val="center"/>
              <w:rPr>
                <w:rFonts w:ascii="Calibri" w:hAnsi="Calibri" w:cs="Calibri"/>
                <w:sz w:val="22"/>
                <w:szCs w:val="22"/>
              </w:rPr>
            </w:pPr>
            <w:r w:rsidRPr="002958B4">
              <w:rPr>
                <w:rFonts w:ascii="Calibri" w:hAnsi="Calibri" w:cs="Calibri"/>
                <w:sz w:val="22"/>
                <w:szCs w:val="22"/>
              </w:rPr>
              <w:t>2)</w:t>
            </w:r>
          </w:p>
        </w:tc>
        <w:tc>
          <w:tcPr>
            <w:tcW w:w="3635" w:type="dxa"/>
            <w:gridSpan w:val="4"/>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2108" w:type="dxa"/>
            <w:gridSpan w:val="4"/>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523" w:type="dxa"/>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2443" w:type="dxa"/>
            <w:gridSpan w:val="3"/>
            <w:tcBorders>
              <w:top w:val="dotted" w:sz="4" w:space="0" w:color="auto"/>
              <w:left w:val="dotted" w:sz="4" w:space="0" w:color="auto"/>
              <w:bottom w:val="dotted" w:sz="4" w:space="0" w:color="auto"/>
              <w:right w:val="single" w:sz="4" w:space="0" w:color="auto"/>
            </w:tcBorders>
            <w:shd w:val="clear" w:color="auto" w:fill="auto"/>
            <w:vAlign w:val="bottom"/>
          </w:tcPr>
          <w:p w:rsidR="00332BEC" w:rsidRPr="002958B4" w:rsidRDefault="00332BEC" w:rsidP="00AE4555">
            <w:pPr>
              <w:spacing w:before="60" w:after="60"/>
              <w:jc w:val="center"/>
              <w:rPr>
                <w:rFonts w:ascii="Calibri" w:hAnsi="Calibri" w:cs="Calibri"/>
                <w:sz w:val="22"/>
                <w:szCs w:val="22"/>
              </w:rPr>
            </w:pPr>
          </w:p>
        </w:tc>
      </w:tr>
      <w:tr w:rsidR="00332BEC" w:rsidRPr="002958B4" w:rsidTr="001F6A07">
        <w:trPr>
          <w:gridAfter w:val="1"/>
          <w:wAfter w:w="6" w:type="dxa"/>
          <w:cantSplit/>
          <w:jc w:val="center"/>
        </w:trPr>
        <w:tc>
          <w:tcPr>
            <w:tcW w:w="328" w:type="dxa"/>
            <w:tcBorders>
              <w:top w:val="dotted" w:sz="4" w:space="0" w:color="auto"/>
              <w:left w:val="single" w:sz="4" w:space="0" w:color="auto"/>
              <w:bottom w:val="dotted" w:sz="4" w:space="0" w:color="auto"/>
              <w:right w:val="dotted" w:sz="4" w:space="0" w:color="auto"/>
            </w:tcBorders>
          </w:tcPr>
          <w:p w:rsidR="00332BEC" w:rsidRPr="002958B4" w:rsidRDefault="00332BEC" w:rsidP="00AE4555">
            <w:pPr>
              <w:spacing w:before="40" w:after="40"/>
              <w:jc w:val="center"/>
              <w:rPr>
                <w:rFonts w:ascii="Calibri" w:hAnsi="Calibri" w:cs="Calibri"/>
                <w:sz w:val="22"/>
                <w:szCs w:val="22"/>
              </w:rPr>
            </w:pPr>
            <w:r w:rsidRPr="002958B4">
              <w:rPr>
                <w:rFonts w:ascii="Calibri" w:hAnsi="Calibri" w:cs="Calibri"/>
                <w:sz w:val="22"/>
                <w:szCs w:val="22"/>
              </w:rPr>
              <w:t>3)</w:t>
            </w:r>
          </w:p>
        </w:tc>
        <w:tc>
          <w:tcPr>
            <w:tcW w:w="3635" w:type="dxa"/>
            <w:gridSpan w:val="4"/>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2108" w:type="dxa"/>
            <w:gridSpan w:val="4"/>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523" w:type="dxa"/>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2443" w:type="dxa"/>
            <w:gridSpan w:val="3"/>
            <w:tcBorders>
              <w:top w:val="dotted" w:sz="4" w:space="0" w:color="auto"/>
              <w:left w:val="dotted" w:sz="4" w:space="0" w:color="auto"/>
              <w:bottom w:val="dotted" w:sz="4" w:space="0" w:color="auto"/>
              <w:right w:val="single" w:sz="4" w:space="0" w:color="auto"/>
            </w:tcBorders>
            <w:shd w:val="clear" w:color="auto" w:fill="auto"/>
            <w:vAlign w:val="bottom"/>
          </w:tcPr>
          <w:p w:rsidR="00332BEC" w:rsidRPr="002958B4" w:rsidRDefault="00332BEC" w:rsidP="00AE4555">
            <w:pPr>
              <w:spacing w:before="60" w:after="60"/>
              <w:jc w:val="center"/>
              <w:rPr>
                <w:rFonts w:ascii="Calibri" w:hAnsi="Calibri" w:cs="Calibri"/>
                <w:sz w:val="22"/>
                <w:szCs w:val="22"/>
              </w:rPr>
            </w:pPr>
          </w:p>
        </w:tc>
      </w:tr>
      <w:tr w:rsidR="00332BEC" w:rsidRPr="002958B4" w:rsidTr="001F6A07">
        <w:trPr>
          <w:gridAfter w:val="1"/>
          <w:wAfter w:w="6" w:type="dxa"/>
          <w:cantSplit/>
          <w:jc w:val="center"/>
        </w:trPr>
        <w:tc>
          <w:tcPr>
            <w:tcW w:w="328" w:type="dxa"/>
            <w:tcBorders>
              <w:top w:val="dotted" w:sz="4" w:space="0" w:color="auto"/>
              <w:left w:val="single" w:sz="4" w:space="0" w:color="auto"/>
              <w:bottom w:val="dotted" w:sz="4" w:space="0" w:color="auto"/>
              <w:right w:val="dotted" w:sz="4" w:space="0" w:color="auto"/>
            </w:tcBorders>
          </w:tcPr>
          <w:p w:rsidR="00332BEC" w:rsidRPr="002958B4" w:rsidRDefault="00332BEC" w:rsidP="00AE4555">
            <w:pPr>
              <w:spacing w:before="40" w:after="40"/>
              <w:jc w:val="center"/>
              <w:rPr>
                <w:rFonts w:ascii="Calibri" w:hAnsi="Calibri" w:cs="Calibri"/>
                <w:sz w:val="22"/>
                <w:szCs w:val="22"/>
              </w:rPr>
            </w:pPr>
            <w:r w:rsidRPr="002958B4">
              <w:rPr>
                <w:rFonts w:ascii="Calibri" w:hAnsi="Calibri" w:cs="Calibri"/>
                <w:sz w:val="22"/>
                <w:szCs w:val="22"/>
              </w:rPr>
              <w:t>4)</w:t>
            </w:r>
          </w:p>
        </w:tc>
        <w:tc>
          <w:tcPr>
            <w:tcW w:w="3635" w:type="dxa"/>
            <w:gridSpan w:val="4"/>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2108" w:type="dxa"/>
            <w:gridSpan w:val="4"/>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523" w:type="dxa"/>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2443" w:type="dxa"/>
            <w:gridSpan w:val="3"/>
            <w:tcBorders>
              <w:top w:val="dotted" w:sz="4" w:space="0" w:color="auto"/>
              <w:left w:val="dotted" w:sz="4" w:space="0" w:color="auto"/>
              <w:bottom w:val="dotted" w:sz="4" w:space="0" w:color="auto"/>
              <w:right w:val="single" w:sz="4" w:space="0" w:color="auto"/>
            </w:tcBorders>
            <w:shd w:val="clear" w:color="auto" w:fill="auto"/>
            <w:vAlign w:val="bottom"/>
          </w:tcPr>
          <w:p w:rsidR="00332BEC" w:rsidRPr="002958B4" w:rsidRDefault="00332BEC" w:rsidP="00AE4555">
            <w:pPr>
              <w:spacing w:before="60" w:after="60"/>
              <w:jc w:val="center"/>
              <w:rPr>
                <w:rFonts w:ascii="Calibri" w:hAnsi="Calibri" w:cs="Calibri"/>
                <w:sz w:val="22"/>
                <w:szCs w:val="22"/>
              </w:rPr>
            </w:pPr>
          </w:p>
        </w:tc>
      </w:tr>
      <w:tr w:rsidR="00332BEC" w:rsidRPr="002958B4" w:rsidTr="001F6A07">
        <w:trPr>
          <w:gridAfter w:val="1"/>
          <w:wAfter w:w="6" w:type="dxa"/>
          <w:cantSplit/>
          <w:jc w:val="center"/>
        </w:trPr>
        <w:tc>
          <w:tcPr>
            <w:tcW w:w="328" w:type="dxa"/>
            <w:tcBorders>
              <w:top w:val="dotted" w:sz="4" w:space="0" w:color="auto"/>
              <w:left w:val="single" w:sz="4" w:space="0" w:color="auto"/>
              <w:bottom w:val="single" w:sz="4" w:space="0" w:color="auto"/>
              <w:right w:val="dotted" w:sz="4" w:space="0" w:color="auto"/>
            </w:tcBorders>
          </w:tcPr>
          <w:p w:rsidR="00332BEC" w:rsidRPr="002958B4" w:rsidRDefault="00332BEC" w:rsidP="00AE4555">
            <w:pPr>
              <w:spacing w:before="40" w:after="40"/>
              <w:jc w:val="center"/>
              <w:rPr>
                <w:rFonts w:ascii="Calibri" w:hAnsi="Calibri" w:cs="Calibri"/>
                <w:sz w:val="22"/>
                <w:szCs w:val="22"/>
              </w:rPr>
            </w:pPr>
            <w:r w:rsidRPr="002958B4">
              <w:rPr>
                <w:rFonts w:ascii="Calibri" w:hAnsi="Calibri" w:cs="Calibri"/>
                <w:sz w:val="22"/>
                <w:szCs w:val="22"/>
              </w:rPr>
              <w:t>5)</w:t>
            </w:r>
          </w:p>
        </w:tc>
        <w:tc>
          <w:tcPr>
            <w:tcW w:w="3635" w:type="dxa"/>
            <w:gridSpan w:val="4"/>
            <w:tcBorders>
              <w:top w:val="dotted" w:sz="4" w:space="0" w:color="auto"/>
              <w:left w:val="dotted" w:sz="4" w:space="0" w:color="auto"/>
              <w:bottom w:val="nil"/>
              <w:right w:val="dotted" w:sz="4" w:space="0" w:color="auto"/>
            </w:tcBorders>
          </w:tcPr>
          <w:p w:rsidR="00332BEC" w:rsidRPr="002958B4" w:rsidRDefault="00332BEC" w:rsidP="00AE4555">
            <w:pPr>
              <w:spacing w:before="40" w:after="40"/>
              <w:rPr>
                <w:rFonts w:ascii="Calibri" w:hAnsi="Calibri" w:cs="Calibri"/>
                <w:sz w:val="22"/>
                <w:szCs w:val="22"/>
              </w:rPr>
            </w:pPr>
          </w:p>
        </w:tc>
        <w:tc>
          <w:tcPr>
            <w:tcW w:w="2108" w:type="dxa"/>
            <w:gridSpan w:val="4"/>
            <w:tcBorders>
              <w:top w:val="dotted" w:sz="4" w:space="0" w:color="auto"/>
              <w:left w:val="dotted" w:sz="4" w:space="0" w:color="auto"/>
              <w:bottom w:val="single"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523" w:type="dxa"/>
            <w:tcBorders>
              <w:top w:val="dotted" w:sz="4" w:space="0" w:color="auto"/>
              <w:left w:val="dotted" w:sz="4" w:space="0" w:color="auto"/>
              <w:bottom w:val="single"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2443" w:type="dxa"/>
            <w:gridSpan w:val="3"/>
            <w:tcBorders>
              <w:top w:val="dotted" w:sz="4" w:space="0" w:color="auto"/>
              <w:left w:val="dotted" w:sz="4" w:space="0" w:color="auto"/>
              <w:bottom w:val="single" w:sz="4" w:space="0" w:color="auto"/>
              <w:right w:val="single" w:sz="4" w:space="0" w:color="auto"/>
            </w:tcBorders>
            <w:shd w:val="clear" w:color="auto" w:fill="auto"/>
            <w:vAlign w:val="bottom"/>
          </w:tcPr>
          <w:p w:rsidR="00332BEC" w:rsidRPr="002958B4" w:rsidRDefault="00332BEC" w:rsidP="00AE4555">
            <w:pPr>
              <w:spacing w:before="60" w:after="60"/>
              <w:jc w:val="center"/>
              <w:rPr>
                <w:rFonts w:ascii="Calibri" w:hAnsi="Calibri" w:cs="Calibri"/>
                <w:sz w:val="22"/>
                <w:szCs w:val="22"/>
              </w:rPr>
            </w:pPr>
          </w:p>
        </w:tc>
      </w:tr>
      <w:tr w:rsidR="00332BEC" w:rsidRPr="002958B4" w:rsidTr="001F6A07">
        <w:trPr>
          <w:gridAfter w:val="1"/>
          <w:wAfter w:w="6" w:type="dxa"/>
          <w:cantSplit/>
          <w:jc w:val="center"/>
        </w:trPr>
        <w:tc>
          <w:tcPr>
            <w:tcW w:w="2223" w:type="dxa"/>
            <w:gridSpan w:val="2"/>
            <w:tcBorders>
              <w:left w:val="nil"/>
              <w:bottom w:val="nil"/>
              <w:right w:val="nil"/>
            </w:tcBorders>
          </w:tcPr>
          <w:p w:rsidR="00332BEC" w:rsidRPr="002958B4" w:rsidRDefault="00332BEC" w:rsidP="00AE4555">
            <w:pPr>
              <w:spacing w:before="40" w:after="40"/>
              <w:rPr>
                <w:rFonts w:ascii="Calibri" w:hAnsi="Calibri" w:cs="Calibri"/>
                <w:sz w:val="22"/>
                <w:szCs w:val="22"/>
              </w:rPr>
            </w:pPr>
            <w:r w:rsidRPr="002958B4">
              <w:rPr>
                <w:rFonts w:ascii="Calibri" w:hAnsi="Calibri" w:cs="Calibri"/>
                <w:sz w:val="22"/>
                <w:szCs w:val="22"/>
              </w:rPr>
              <w:t xml:space="preserve">della ditta / impresa: </w:t>
            </w:r>
          </w:p>
        </w:tc>
        <w:tc>
          <w:tcPr>
            <w:tcW w:w="7814" w:type="dxa"/>
            <w:gridSpan w:val="11"/>
            <w:tcBorders>
              <w:left w:val="nil"/>
              <w:bottom w:val="single" w:sz="4" w:space="0" w:color="auto"/>
              <w:right w:val="nil"/>
            </w:tcBorders>
          </w:tcPr>
          <w:p w:rsidR="00332BEC" w:rsidRPr="002958B4" w:rsidRDefault="00332BEC" w:rsidP="00AE4555">
            <w:pPr>
              <w:spacing w:before="40" w:after="40"/>
              <w:rPr>
                <w:rFonts w:ascii="Calibri" w:hAnsi="Calibri" w:cs="Calibri"/>
                <w:sz w:val="22"/>
                <w:szCs w:val="22"/>
              </w:rPr>
            </w:pPr>
          </w:p>
        </w:tc>
      </w:tr>
      <w:tr w:rsidR="00332BEC" w:rsidRPr="002958B4" w:rsidTr="001F6A07">
        <w:trPr>
          <w:cantSplit/>
          <w:jc w:val="center"/>
        </w:trPr>
        <w:tc>
          <w:tcPr>
            <w:tcW w:w="2223" w:type="dxa"/>
            <w:gridSpan w:val="2"/>
            <w:tcBorders>
              <w:top w:val="nil"/>
              <w:left w:val="nil"/>
              <w:bottom w:val="nil"/>
              <w:right w:val="nil"/>
            </w:tcBorders>
          </w:tcPr>
          <w:p w:rsidR="00332BEC" w:rsidRPr="002958B4" w:rsidRDefault="00332BEC" w:rsidP="00AE4555">
            <w:pPr>
              <w:spacing w:before="40" w:after="40"/>
              <w:rPr>
                <w:rFonts w:ascii="Calibri" w:hAnsi="Calibri" w:cs="Calibri"/>
                <w:sz w:val="22"/>
                <w:szCs w:val="22"/>
              </w:rPr>
            </w:pPr>
            <w:r w:rsidRPr="002958B4">
              <w:rPr>
                <w:rFonts w:ascii="Calibri" w:hAnsi="Calibri" w:cs="Calibri"/>
                <w:sz w:val="22"/>
                <w:szCs w:val="22"/>
              </w:rPr>
              <w:t xml:space="preserve">qualificata come: </w:t>
            </w:r>
          </w:p>
        </w:tc>
        <w:tc>
          <w:tcPr>
            <w:tcW w:w="160" w:type="dxa"/>
            <w:tcBorders>
              <w:top w:val="nil"/>
              <w:left w:val="nil"/>
              <w:bottom w:val="nil"/>
              <w:right w:val="nil"/>
            </w:tcBorders>
          </w:tcPr>
          <w:p w:rsidR="00332BEC" w:rsidRPr="002958B4" w:rsidRDefault="00332BEC" w:rsidP="00AE4555">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Pr="002958B4">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2958B4">
              <w:rPr>
                <w:rFonts w:ascii="Calibri" w:hAnsi="Calibri" w:cs="Calibri"/>
                <w:sz w:val="22"/>
                <w:szCs w:val="22"/>
              </w:rPr>
              <w:fldChar w:fldCharType="end"/>
            </w:r>
          </w:p>
        </w:tc>
        <w:tc>
          <w:tcPr>
            <w:tcW w:w="1487" w:type="dxa"/>
            <w:tcBorders>
              <w:top w:val="nil"/>
              <w:left w:val="nil"/>
              <w:bottom w:val="nil"/>
              <w:right w:val="nil"/>
            </w:tcBorders>
          </w:tcPr>
          <w:p w:rsidR="00332BEC" w:rsidRPr="002958B4" w:rsidRDefault="00332BEC" w:rsidP="00AE4555">
            <w:pPr>
              <w:spacing w:before="40" w:after="40"/>
              <w:rPr>
                <w:rFonts w:ascii="Calibri" w:hAnsi="Calibri" w:cs="Calibri"/>
                <w:sz w:val="22"/>
                <w:szCs w:val="22"/>
              </w:rPr>
            </w:pPr>
            <w:r w:rsidRPr="002958B4">
              <w:rPr>
                <w:rFonts w:ascii="Calibri" w:hAnsi="Calibri" w:cs="Calibri"/>
                <w:sz w:val="22"/>
                <w:szCs w:val="22"/>
              </w:rPr>
              <w:t>- concorrente;</w:t>
            </w:r>
          </w:p>
        </w:tc>
        <w:tc>
          <w:tcPr>
            <w:tcW w:w="409" w:type="dxa"/>
            <w:gridSpan w:val="2"/>
            <w:tcBorders>
              <w:top w:val="nil"/>
              <w:left w:val="nil"/>
              <w:bottom w:val="nil"/>
              <w:right w:val="nil"/>
            </w:tcBorders>
          </w:tcPr>
          <w:p w:rsidR="00332BEC" w:rsidRPr="002958B4" w:rsidRDefault="00332BEC" w:rsidP="00AE4555">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Pr="002958B4">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2958B4">
              <w:rPr>
                <w:rFonts w:ascii="Calibri" w:hAnsi="Calibri" w:cs="Calibri"/>
                <w:sz w:val="22"/>
                <w:szCs w:val="22"/>
              </w:rPr>
              <w:fldChar w:fldCharType="end"/>
            </w:r>
          </w:p>
        </w:tc>
        <w:tc>
          <w:tcPr>
            <w:tcW w:w="1327" w:type="dxa"/>
            <w:tcBorders>
              <w:top w:val="nil"/>
              <w:left w:val="nil"/>
              <w:bottom w:val="nil"/>
              <w:right w:val="nil"/>
            </w:tcBorders>
          </w:tcPr>
          <w:p w:rsidR="00332BEC" w:rsidRPr="002958B4" w:rsidRDefault="00332BEC" w:rsidP="00AE4555">
            <w:pPr>
              <w:spacing w:before="40" w:after="40"/>
              <w:rPr>
                <w:rFonts w:ascii="Calibri" w:hAnsi="Calibri" w:cs="Calibri"/>
                <w:sz w:val="22"/>
                <w:szCs w:val="22"/>
              </w:rPr>
            </w:pPr>
            <w:r w:rsidRPr="002958B4">
              <w:rPr>
                <w:rFonts w:ascii="Calibri" w:hAnsi="Calibri" w:cs="Calibri"/>
                <w:sz w:val="22"/>
                <w:szCs w:val="22"/>
              </w:rPr>
              <w:t>- ausiliaria</w:t>
            </w:r>
          </w:p>
        </w:tc>
        <w:tc>
          <w:tcPr>
            <w:tcW w:w="409" w:type="dxa"/>
            <w:tcBorders>
              <w:top w:val="nil"/>
              <w:left w:val="nil"/>
              <w:bottom w:val="nil"/>
              <w:right w:val="nil"/>
            </w:tcBorders>
          </w:tcPr>
          <w:p w:rsidR="00332BEC" w:rsidRPr="002958B4" w:rsidRDefault="00332BEC" w:rsidP="00AE4555">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Pr="002958B4">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2958B4">
              <w:rPr>
                <w:rFonts w:ascii="Calibri" w:hAnsi="Calibri" w:cs="Calibri"/>
                <w:sz w:val="22"/>
                <w:szCs w:val="22"/>
              </w:rPr>
              <w:fldChar w:fldCharType="end"/>
            </w:r>
          </w:p>
        </w:tc>
        <w:tc>
          <w:tcPr>
            <w:tcW w:w="1660" w:type="dxa"/>
            <w:gridSpan w:val="3"/>
            <w:tcBorders>
              <w:top w:val="nil"/>
              <w:left w:val="nil"/>
              <w:bottom w:val="nil"/>
              <w:right w:val="nil"/>
            </w:tcBorders>
          </w:tcPr>
          <w:p w:rsidR="00332BEC" w:rsidRPr="002958B4" w:rsidRDefault="00332BEC" w:rsidP="00AE4555">
            <w:pPr>
              <w:spacing w:before="40" w:after="40"/>
              <w:rPr>
                <w:rFonts w:ascii="Calibri" w:hAnsi="Calibri" w:cs="Calibri"/>
                <w:sz w:val="22"/>
                <w:szCs w:val="22"/>
              </w:rPr>
            </w:pPr>
            <w:r w:rsidRPr="002958B4">
              <w:rPr>
                <w:rFonts w:ascii="Calibri" w:hAnsi="Calibri" w:cs="Calibri"/>
                <w:sz w:val="22"/>
                <w:szCs w:val="22"/>
              </w:rPr>
              <w:t>- consorziata</w:t>
            </w:r>
          </w:p>
        </w:tc>
        <w:tc>
          <w:tcPr>
            <w:tcW w:w="409" w:type="dxa"/>
            <w:tcBorders>
              <w:top w:val="nil"/>
              <w:left w:val="nil"/>
              <w:bottom w:val="nil"/>
              <w:right w:val="nil"/>
            </w:tcBorders>
          </w:tcPr>
          <w:p w:rsidR="00332BEC" w:rsidRPr="002958B4" w:rsidRDefault="00332BEC" w:rsidP="00AE4555">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Pr="002958B4">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2958B4">
              <w:rPr>
                <w:rFonts w:ascii="Calibri" w:hAnsi="Calibri" w:cs="Calibri"/>
                <w:sz w:val="22"/>
                <w:szCs w:val="22"/>
              </w:rPr>
              <w:fldChar w:fldCharType="end"/>
            </w:r>
          </w:p>
        </w:tc>
        <w:tc>
          <w:tcPr>
            <w:tcW w:w="1959" w:type="dxa"/>
            <w:gridSpan w:val="2"/>
            <w:tcBorders>
              <w:top w:val="nil"/>
              <w:left w:val="nil"/>
              <w:bottom w:val="nil"/>
              <w:right w:val="nil"/>
            </w:tcBorders>
          </w:tcPr>
          <w:p w:rsidR="00332BEC" w:rsidRPr="002958B4" w:rsidRDefault="00332BEC" w:rsidP="00AE4555">
            <w:pPr>
              <w:spacing w:before="40" w:after="40"/>
              <w:rPr>
                <w:rFonts w:ascii="Calibri" w:hAnsi="Calibri" w:cs="Calibri"/>
                <w:sz w:val="22"/>
                <w:szCs w:val="22"/>
              </w:rPr>
            </w:pPr>
            <w:r w:rsidRPr="002958B4">
              <w:rPr>
                <w:rFonts w:ascii="Calibri" w:hAnsi="Calibri" w:cs="Calibri"/>
                <w:sz w:val="22"/>
                <w:szCs w:val="22"/>
              </w:rPr>
              <w:t>- cooptata</w:t>
            </w:r>
          </w:p>
        </w:tc>
      </w:tr>
    </w:tbl>
    <w:p w:rsidR="00332BEC" w:rsidRPr="002958B4" w:rsidRDefault="00332BEC" w:rsidP="00332BEC">
      <w:pPr>
        <w:spacing w:before="120" w:after="120"/>
        <w:ind w:left="284" w:hanging="284"/>
        <w:jc w:val="both"/>
        <w:rPr>
          <w:rFonts w:ascii="Calibri" w:hAnsi="Calibri" w:cs="Calibri"/>
          <w:spacing w:val="-2"/>
          <w:sz w:val="22"/>
          <w:szCs w:val="22"/>
        </w:rPr>
      </w:pPr>
      <w:r w:rsidRPr="002958B4">
        <w:rPr>
          <w:rFonts w:ascii="Calibri" w:hAnsi="Calibri" w:cs="Calibri"/>
          <w:spacing w:val="-2"/>
          <w:sz w:val="22"/>
          <w:szCs w:val="22"/>
        </w:rPr>
        <w:t>ognuno per quanto lo riguarda personalmente, con la presente</w:t>
      </w:r>
    </w:p>
    <w:p w:rsidR="00332BEC" w:rsidRPr="002958B4" w:rsidRDefault="00332BEC" w:rsidP="00332BEC">
      <w:pPr>
        <w:spacing w:before="120" w:after="120"/>
        <w:ind w:left="284" w:hanging="284"/>
        <w:jc w:val="center"/>
        <w:rPr>
          <w:rFonts w:ascii="Calibri" w:hAnsi="Calibri" w:cs="Calibri"/>
          <w:b/>
          <w:bCs/>
          <w:spacing w:val="-2"/>
          <w:sz w:val="22"/>
          <w:szCs w:val="22"/>
        </w:rPr>
      </w:pPr>
      <w:r w:rsidRPr="002958B4">
        <w:rPr>
          <w:rFonts w:ascii="Calibri" w:hAnsi="Calibri" w:cs="Calibri"/>
          <w:b/>
          <w:bCs/>
          <w:spacing w:val="-2"/>
          <w:sz w:val="22"/>
          <w:szCs w:val="22"/>
        </w:rPr>
        <w:t>DICHIARA / DICHIARANO</w:t>
      </w:r>
    </w:p>
    <w:p w:rsidR="00121F14" w:rsidRPr="00634D62" w:rsidRDefault="00121F14" w:rsidP="00121F14">
      <w:pPr>
        <w:spacing w:before="120" w:after="120"/>
        <w:ind w:left="284" w:hanging="284"/>
        <w:jc w:val="both"/>
        <w:rPr>
          <w:rFonts w:ascii="Calibri" w:hAnsi="Calibri" w:cs="Calibri"/>
          <w:bCs/>
          <w:sz w:val="22"/>
          <w:szCs w:val="22"/>
        </w:rPr>
      </w:pPr>
      <w:r w:rsidRPr="00634D62">
        <w:rPr>
          <w:rFonts w:ascii="Calibri" w:hAnsi="Calibri" w:cs="Calibri"/>
          <w:spacing w:val="-2"/>
          <w:sz w:val="22"/>
          <w:szCs w:val="22"/>
        </w:rPr>
        <w:t>1)</w:t>
      </w:r>
      <w:r w:rsidRPr="00634D62">
        <w:rPr>
          <w:rFonts w:ascii="Calibri" w:hAnsi="Calibri" w:cs="Calibri"/>
          <w:spacing w:val="-2"/>
          <w:sz w:val="22"/>
          <w:szCs w:val="22"/>
        </w:rPr>
        <w:tab/>
        <w:t xml:space="preserve">ai sensi dell’articolo </w:t>
      </w:r>
      <w:r w:rsidRPr="00634D62">
        <w:rPr>
          <w:rFonts w:ascii="Calibri" w:hAnsi="Calibri" w:cs="Calibri"/>
          <w:sz w:val="22"/>
          <w:szCs w:val="22"/>
        </w:rPr>
        <w:t>38, comma 1, lettera b), del decreto legislativo n. 163 del 2006</w:t>
      </w:r>
      <w:r w:rsidRPr="00634D62">
        <w:rPr>
          <w:rFonts w:ascii="Calibri" w:hAnsi="Calibri" w:cs="Calibri"/>
          <w:spacing w:val="-2"/>
          <w:sz w:val="22"/>
          <w:szCs w:val="22"/>
        </w:rPr>
        <w:t xml:space="preserve">, che nei propri confronti </w:t>
      </w:r>
      <w:r w:rsidRPr="00634D62">
        <w:rPr>
          <w:rFonts w:ascii="Calibri" w:hAnsi="Calibri" w:cs="Calibri"/>
          <w:bCs/>
          <w:sz w:val="22"/>
          <w:szCs w:val="22"/>
        </w:rPr>
        <w:t xml:space="preserve">non è </w:t>
      </w:r>
      <w:r w:rsidRPr="00E00D7B">
        <w:rPr>
          <w:rFonts w:ascii="Calibri" w:hAnsi="Calibri" w:cs="Calibri"/>
          <w:sz w:val="22"/>
          <w:szCs w:val="22"/>
        </w:rPr>
        <w:t xml:space="preserve">pendente alcun procedimento per l'applicazione di una delle misure di prevenzione o di una delle cause ostative di cui rispettivamente all'articolo 6 </w:t>
      </w:r>
      <w:r>
        <w:rPr>
          <w:rFonts w:ascii="Calibri" w:hAnsi="Calibri" w:cs="Calibri"/>
          <w:sz w:val="22"/>
          <w:szCs w:val="22"/>
        </w:rPr>
        <w:t>e</w:t>
      </w:r>
      <w:r w:rsidRPr="00E00D7B">
        <w:rPr>
          <w:rFonts w:ascii="Calibri" w:hAnsi="Calibri" w:cs="Calibri"/>
          <w:sz w:val="22"/>
          <w:szCs w:val="22"/>
        </w:rPr>
        <w:t xml:space="preserve"> all’articolo 67 del decreto legislativo</w:t>
      </w:r>
      <w:r>
        <w:rPr>
          <w:rFonts w:ascii="Calibri" w:hAnsi="Calibri" w:cs="Calibri"/>
          <w:sz w:val="22"/>
          <w:szCs w:val="22"/>
        </w:rPr>
        <w:t xml:space="preserve"> 6 settembre 2011,</w:t>
      </w:r>
      <w:r w:rsidRPr="00E00D7B">
        <w:rPr>
          <w:rFonts w:ascii="Calibri" w:hAnsi="Calibri" w:cs="Calibri"/>
          <w:sz w:val="22"/>
          <w:szCs w:val="22"/>
        </w:rPr>
        <w:t xml:space="preserve"> n. 159</w:t>
      </w:r>
      <w:r>
        <w:rPr>
          <w:rFonts w:ascii="Calibri" w:hAnsi="Calibri" w:cs="Calibri"/>
          <w:sz w:val="22"/>
          <w:szCs w:val="22"/>
        </w:rPr>
        <w:t>;</w:t>
      </w:r>
    </w:p>
    <w:p w:rsidR="00121F14" w:rsidRPr="00634D62" w:rsidRDefault="00121F14" w:rsidP="00121F14">
      <w:pPr>
        <w:spacing w:before="120" w:after="120"/>
        <w:ind w:left="284" w:hanging="284"/>
        <w:jc w:val="both"/>
        <w:rPr>
          <w:rFonts w:ascii="Calibri" w:hAnsi="Calibri" w:cs="Calibri"/>
          <w:sz w:val="22"/>
          <w:szCs w:val="22"/>
          <w:vertAlign w:val="superscript"/>
        </w:rPr>
      </w:pPr>
      <w:r w:rsidRPr="00634D62">
        <w:rPr>
          <w:rFonts w:ascii="Calibri" w:hAnsi="Calibri" w:cs="Calibri"/>
          <w:sz w:val="22"/>
          <w:szCs w:val="22"/>
        </w:rPr>
        <w:t>2)</w:t>
      </w:r>
      <w:r w:rsidRPr="00634D62">
        <w:rPr>
          <w:rFonts w:ascii="Calibri" w:hAnsi="Calibri" w:cs="Calibri"/>
          <w:sz w:val="22"/>
          <w:szCs w:val="22"/>
        </w:rPr>
        <w:tab/>
        <w:t xml:space="preserve">ai sensi dell’articolo 38, comma 1, lettera c), del decreto legislativo n. 163 del 2006, che nei propri confronti </w:t>
      </w:r>
      <w:r w:rsidRPr="00634D62">
        <w:rPr>
          <w:rFonts w:ascii="Calibri" w:hAnsi="Calibri" w:cs="Calibri"/>
          <w:bCs/>
          <w:sz w:val="22"/>
          <w:szCs w:val="22"/>
        </w:rPr>
        <w:t xml:space="preserve">non è stata pronunciata sentenza definitiva di condanna passata in giudicato, </w:t>
      </w:r>
      <w:r w:rsidRPr="00634D62">
        <w:rPr>
          <w:rFonts w:ascii="Calibri" w:hAnsi="Calibri" w:cs="Calibri"/>
          <w:sz w:val="22"/>
          <w:szCs w:val="22"/>
        </w:rPr>
        <w:t>o emesso decreto penale di condanna divenuto irrevocabile, oppure sentenza di applicazione della pena su richiesta ai sensi dell’articolo 444 del codice di procedura penale;</w:t>
      </w:r>
      <w:r w:rsidRPr="00634D62">
        <w:rPr>
          <w:rFonts w:ascii="Calibri" w:hAnsi="Calibri" w:cs="Calibri"/>
          <w:bCs/>
          <w:sz w:val="22"/>
          <w:szCs w:val="22"/>
        </w:rPr>
        <w:t xml:space="preserve"> </w:t>
      </w:r>
      <w:r w:rsidRPr="00634D62">
        <w:rPr>
          <w:rFonts w:ascii="Calibri" w:hAnsi="Calibri" w:cs="Calibri"/>
          <w:sz w:val="22"/>
          <w:szCs w:val="22"/>
        </w:rPr>
        <w:t xml:space="preserve">ai sensi dell’articolo 38, comma 2, primo periodo, nei propri confronti </w:t>
      </w:r>
      <w:r w:rsidRPr="00634D62">
        <w:rPr>
          <w:rFonts w:ascii="Calibri" w:hAnsi="Calibri" w:cs="Calibri"/>
          <w:bCs/>
          <w:sz w:val="22"/>
          <w:szCs w:val="22"/>
        </w:rPr>
        <w:t>non è stata pronunciata sentenza definitiva di condanna passata in giudicato per la quale sia stato ottenuto il beneficio della non menzione;</w:t>
      </w:r>
      <w:r w:rsidRPr="00634D62">
        <w:rPr>
          <w:rFonts w:ascii="Calibri" w:hAnsi="Calibri" w:cs="Calibri"/>
          <w:sz w:val="22"/>
          <w:szCs w:val="22"/>
        </w:rPr>
        <w:t xml:space="preserve"> ai sensi dell’articolo 38, comma 2, secondo periodo, non sono dichiarate eventuali sentenze definitive di condanna passate in giudicato, decreti penali di condanna divenuti irrevocabili, sentenze di applicazione della pena su richiesta ai sensi dell’articolo 444 del codice di procedura penale, relativi a reati depenalizzati oppure in caso di riabilitazione, estinzione del reato o revoca della condanna in forza di provvedimento dell’autorità giudiziaria; </w:t>
      </w:r>
      <w:r w:rsidRPr="00634D62">
        <w:rPr>
          <w:rFonts w:ascii="Calibri" w:hAnsi="Calibri" w:cs="Calibri"/>
          <w:sz w:val="22"/>
          <w:szCs w:val="22"/>
          <w:vertAlign w:val="superscript"/>
        </w:rPr>
        <w:t xml:space="preserve"> (</w:t>
      </w:r>
      <w:r w:rsidRPr="00634D62">
        <w:rPr>
          <w:rStyle w:val="Rimandonotadichiusura"/>
          <w:rFonts w:ascii="Calibri" w:hAnsi="Calibri" w:cs="Calibri"/>
          <w:sz w:val="22"/>
          <w:szCs w:val="22"/>
        </w:rPr>
        <w:endnoteReference w:id="1"/>
      </w:r>
      <w:r w:rsidRPr="00634D62">
        <w:rPr>
          <w:rFonts w:ascii="Calibri" w:hAnsi="Calibri" w:cs="Calibri"/>
          <w:sz w:val="22"/>
          <w:szCs w:val="22"/>
          <w:vertAlign w:val="superscript"/>
        </w:rPr>
        <w:t>)</w:t>
      </w:r>
    </w:p>
    <w:p w:rsidR="00121F14" w:rsidRPr="00634D62" w:rsidRDefault="00121F14" w:rsidP="00121F14">
      <w:pPr>
        <w:spacing w:before="120" w:after="120"/>
        <w:ind w:left="284" w:hanging="284"/>
        <w:jc w:val="both"/>
        <w:rPr>
          <w:rFonts w:ascii="Calibri" w:eastAsia="MS Mincho" w:hAnsi="Calibri" w:cs="Calibri"/>
          <w:sz w:val="22"/>
          <w:szCs w:val="22"/>
        </w:rPr>
      </w:pPr>
      <w:r w:rsidRPr="00634D62">
        <w:rPr>
          <w:rFonts w:ascii="Calibri" w:hAnsi="Calibri" w:cs="Calibri"/>
          <w:sz w:val="22"/>
          <w:szCs w:val="22"/>
        </w:rPr>
        <w:t>3)</w:t>
      </w:r>
      <w:r w:rsidRPr="00634D62">
        <w:rPr>
          <w:rFonts w:ascii="Calibri" w:hAnsi="Calibri" w:cs="Calibri"/>
          <w:sz w:val="22"/>
          <w:szCs w:val="22"/>
        </w:rPr>
        <w:tab/>
        <w:t>ai sensi dell’articolo 38, comma 1, lettera m-ter), del decreto legislativo n. 163 del 2006, di non essere stati vittime dei reati p</w:t>
      </w:r>
      <w:r w:rsidRPr="00634D62">
        <w:rPr>
          <w:rFonts w:ascii="Calibri" w:eastAsia="MS Mincho" w:hAnsi="Calibri" w:cs="Calibri"/>
          <w:sz w:val="22"/>
          <w:szCs w:val="22"/>
        </w:rPr>
        <w:t xml:space="preserve">revisti e puniti dagli articoli 317 (concussione) e 629 (estorsione) del codice penale, aggravati ai sensi dell’articolo 7 del decreto-legge n. 152 del 1991, convertito dalla legge n. 203 del 1991 (in quanto commessi avvalendosi delle condizioni previste dall'articolo 416-bis del codice penale o al fine di agevolare l'attività delle associazioni mafiose previste dallo stesso articolo), per i quali non abbiano denunciato i fatti all’autorità giudiziaria, all’infuori dei casi previsti dall’articolo 4, primo comma, della legge n. 689 del 1981 (fatto commesso nell'adempimento di un dovere o nell'esercizio di una facoltà legittima ovvero in stato di necessità o di legittima difesa), oppure per i quali non vi sia stata richiesta di rinvio a giudizio formulata nei confronti dell’imputato nell’anno antecedente alla data di </w:t>
      </w:r>
      <w:r>
        <w:rPr>
          <w:rFonts w:ascii="Calibri" w:eastAsia="MS Mincho" w:hAnsi="Calibri" w:cs="Calibri"/>
          <w:sz w:val="22"/>
          <w:szCs w:val="22"/>
        </w:rPr>
        <w:t>pubblicazione del bando di gara</w:t>
      </w:r>
      <w:r w:rsidRPr="00634D62">
        <w:rPr>
          <w:rFonts w:ascii="Calibri" w:eastAsia="MS Mincho" w:hAnsi="Calibri" w:cs="Calibri"/>
          <w:sz w:val="22"/>
          <w:szCs w:val="22"/>
        </w:rPr>
        <w:t xml:space="preserve">. </w:t>
      </w:r>
    </w:p>
    <w:p w:rsidR="00121F14" w:rsidRPr="00634D62" w:rsidRDefault="00121F14" w:rsidP="00121F14">
      <w:pPr>
        <w:pStyle w:val="NormaleWeb"/>
        <w:widowControl w:val="0"/>
        <w:spacing w:before="120" w:beforeAutospacing="0" w:after="120" w:afterAutospacing="0" w:line="240" w:lineRule="atLeast"/>
        <w:jc w:val="both"/>
        <w:rPr>
          <w:rFonts w:ascii="Calibri" w:hAnsi="Calibri" w:cs="Calibri"/>
          <w:sz w:val="22"/>
          <w:szCs w:val="22"/>
        </w:rPr>
      </w:pPr>
      <w:r w:rsidRPr="00634D62">
        <w:rPr>
          <w:rFonts w:ascii="Calibri" w:hAnsi="Calibri" w:cs="Calibri"/>
          <w:sz w:val="22"/>
          <w:szCs w:val="22"/>
        </w:rPr>
        <w:lastRenderedPageBreak/>
        <w:t xml:space="preserve">Ai sensi del decreto legislativo 30 giugno 2003, n. 196, autorizza la Stazione appaltante all’utilizzazione dei dati di cui alla presente dichiarazione (dati sensibili ai sensi degli articoli 20, 21 e 22, del citato decreto legislativo, ferme restando le esenzioni dagli obblighi di notifica e acquisizione del consenso), ai fini della partecipazione alla gara e per gli eventuali procedimenti amministrativi e giurisdizionali conseguenti; ne autorizza la comunicazione ai funzionari e agli incaricati della Stazione appaltante, nonché agli eventuali controinteressati che ne facciano legittima e motivata richiesta. In ogni caso ha preso pienamente atto delle informazioni circa la tutela dei dati riportate alla Parte terza, Capo 3, lettera </w:t>
      </w:r>
      <w:r w:rsidR="00342C2E">
        <w:rPr>
          <w:rFonts w:ascii="Calibri" w:hAnsi="Calibri" w:cs="Calibri"/>
          <w:sz w:val="22"/>
          <w:szCs w:val="22"/>
        </w:rPr>
        <w:t>d</w:t>
      </w:r>
      <w:r w:rsidRPr="00634D62">
        <w:rPr>
          <w:rFonts w:ascii="Calibri" w:hAnsi="Calibri" w:cs="Calibri"/>
          <w:sz w:val="22"/>
          <w:szCs w:val="22"/>
        </w:rPr>
        <w:t>), del</w:t>
      </w:r>
      <w:r>
        <w:rPr>
          <w:rFonts w:ascii="Calibri" w:hAnsi="Calibri" w:cs="Calibri"/>
          <w:sz w:val="22"/>
          <w:szCs w:val="22"/>
        </w:rPr>
        <w:t xml:space="preserve"> disciplinare di gara</w:t>
      </w:r>
      <w:r w:rsidRPr="00634D62">
        <w:rPr>
          <w:rFonts w:ascii="Calibri" w:hAnsi="Calibri" w:cs="Calibri"/>
          <w:sz w:val="22"/>
          <w:szCs w:val="22"/>
        </w:rPr>
        <w:t>.</w:t>
      </w:r>
    </w:p>
    <w:p w:rsidR="00121F14" w:rsidRPr="00634D62" w:rsidRDefault="00121F14" w:rsidP="00121F14">
      <w:pPr>
        <w:pStyle w:val="NormaleWeb"/>
        <w:widowControl w:val="0"/>
        <w:spacing w:before="120" w:beforeAutospacing="0" w:after="120" w:afterAutospacing="0" w:line="240" w:lineRule="atLeast"/>
        <w:jc w:val="both"/>
        <w:rPr>
          <w:rFonts w:ascii="Calibri" w:hAnsi="Calibri" w:cs="Calibri"/>
          <w:sz w:val="22"/>
          <w:szCs w:val="22"/>
        </w:rPr>
      </w:pPr>
      <w:r w:rsidRPr="00634D62">
        <w:rPr>
          <w:rFonts w:ascii="Calibri" w:hAnsi="Calibri" w:cs="Calibri"/>
          <w:sz w:val="22"/>
          <w:szCs w:val="22"/>
        </w:rPr>
        <w:t>Ai sensi de</w:t>
      </w:r>
      <w:r w:rsidR="00F76810">
        <w:rPr>
          <w:rFonts w:ascii="Calibri" w:hAnsi="Calibri" w:cs="Calibri"/>
          <w:sz w:val="22"/>
          <w:szCs w:val="22"/>
        </w:rPr>
        <w:t xml:space="preserve">gli articoli 38 e 47, comma 1, </w:t>
      </w:r>
      <w:r w:rsidRPr="00634D62">
        <w:rPr>
          <w:rFonts w:ascii="Calibri" w:hAnsi="Calibri" w:cs="Calibri"/>
          <w:sz w:val="22"/>
          <w:szCs w:val="22"/>
        </w:rPr>
        <w:t xml:space="preserve">del d.P.R. n. 445 del 2000, il/i sottoscritto/i allega/no fotocopia di un proprio documento di riconoscimento in corso di validità. </w:t>
      </w:r>
      <w:r w:rsidRPr="00634D62">
        <w:rPr>
          <w:rFonts w:ascii="Calibri" w:hAnsi="Calibri" w:cs="Calibri"/>
          <w:sz w:val="22"/>
          <w:szCs w:val="22"/>
          <w:vertAlign w:val="superscript"/>
        </w:rPr>
        <w:t>(</w:t>
      </w:r>
      <w:r w:rsidRPr="00634D62">
        <w:rPr>
          <w:rFonts w:ascii="Calibri" w:hAnsi="Calibri" w:cs="Calibri"/>
          <w:sz w:val="22"/>
          <w:szCs w:val="22"/>
          <w:vertAlign w:val="superscript"/>
        </w:rPr>
        <w:endnoteReference w:id="2"/>
      </w:r>
      <w:r w:rsidRPr="00634D62">
        <w:rPr>
          <w:rFonts w:ascii="Calibri" w:hAnsi="Calibri" w:cs="Calibri"/>
          <w:sz w:val="22"/>
          <w:szCs w:val="22"/>
          <w:vertAlign w:val="superscript"/>
        </w:rPr>
        <w:t>)</w:t>
      </w:r>
    </w:p>
    <w:p w:rsidR="00121F14" w:rsidRPr="00634D62" w:rsidRDefault="00121F14" w:rsidP="00121F14">
      <w:pPr>
        <w:pStyle w:val="NormaleWeb"/>
        <w:widowControl w:val="0"/>
        <w:spacing w:before="120" w:beforeAutospacing="0" w:after="120" w:afterAutospacing="0" w:line="240" w:lineRule="atLeast"/>
        <w:jc w:val="both"/>
        <w:rPr>
          <w:rFonts w:ascii="Calibri" w:hAnsi="Calibri" w:cs="Calibri"/>
          <w:sz w:val="22"/>
          <w:szCs w:val="22"/>
        </w:rPr>
      </w:pPr>
      <w:r w:rsidRPr="00634D62">
        <w:rPr>
          <w:rFonts w:ascii="Calibri" w:hAnsi="Calibri" w:cs="Calibri"/>
          <w:sz w:val="22"/>
          <w:szCs w:val="22"/>
        </w:rPr>
        <w:t xml:space="preserve">La presente dichiarazione può essere sottoposta a verifica ai sensi dell’articolo 71 del d.P.R. n. 445 del 2000; a tale scopo si autorizza espressamente la Stazione appaltante ad acquisire presso le pubbliche amministrazioni i dati necessari per le predette verifiche, qualora tali dati siano in possesso delle predette pubbliche amministrazioni. </w:t>
      </w:r>
    </w:p>
    <w:p w:rsidR="00121F14" w:rsidRPr="00634D62" w:rsidRDefault="00121F14" w:rsidP="00121F14">
      <w:pPr>
        <w:pStyle w:val="NormaleWeb"/>
        <w:widowControl w:val="0"/>
        <w:spacing w:before="120" w:beforeAutospacing="0" w:after="120" w:afterAutospacing="0" w:line="240" w:lineRule="atLeast"/>
        <w:jc w:val="both"/>
        <w:rPr>
          <w:rFonts w:ascii="Calibri" w:hAnsi="Calibri" w:cs="Calibri"/>
          <w:bCs/>
          <w:i/>
          <w:iCs/>
          <w:sz w:val="22"/>
          <w:szCs w:val="22"/>
        </w:rPr>
      </w:pPr>
      <w:r w:rsidRPr="00634D62">
        <w:rPr>
          <w:rFonts w:ascii="Calibri" w:hAnsi="Calibri" w:cs="Calibri"/>
          <w:sz w:val="22"/>
          <w:szCs w:val="22"/>
        </w:rPr>
        <w:t>Ai sensi degli articoli 75 e 76 del d.P.R. 28 dicembre 2000, n. 445, consapevole dell’esclusione dalla procedura, della decadenza dalla partecipazione e dall’eventuale aggiudicazione, nonché della responsabilità penale per falso, cui va incontro in caso di dichiarazione mendace o contenente dati non più rispondenti a verità, la presente dichiarazione, composta da numero ______ pagine, è sottoscritta in data ________ 201</w:t>
      </w:r>
      <w:r w:rsidR="00A55988">
        <w:rPr>
          <w:rFonts w:ascii="Calibri" w:hAnsi="Calibri" w:cs="Calibri"/>
          <w:sz w:val="22"/>
          <w:szCs w:val="22"/>
        </w:rPr>
        <w:t>5</w:t>
      </w:r>
      <w:r w:rsidRPr="00634D62">
        <w:rPr>
          <w:rFonts w:ascii="Calibri" w:hAnsi="Calibri" w:cs="Calibri"/>
          <w:sz w:val="22"/>
          <w:szCs w:val="22"/>
        </w:rPr>
        <w:t>.</w:t>
      </w:r>
    </w:p>
    <w:p w:rsidR="007E1E47" w:rsidRPr="002958B4" w:rsidRDefault="007E1E47" w:rsidP="007E1E47">
      <w:pPr>
        <w:jc w:val="center"/>
        <w:rPr>
          <w:rFonts w:ascii="Calibri" w:hAnsi="Calibri" w:cs="Calibri"/>
          <w:sz w:val="22"/>
          <w:szCs w:val="22"/>
        </w:rPr>
      </w:pPr>
    </w:p>
    <w:tbl>
      <w:tblPr>
        <w:tblW w:w="0" w:type="auto"/>
        <w:jc w:val="center"/>
        <w:tblCellMar>
          <w:left w:w="70" w:type="dxa"/>
          <w:right w:w="70" w:type="dxa"/>
        </w:tblCellMar>
        <w:tblLook w:val="0000" w:firstRow="0" w:lastRow="0" w:firstColumn="0" w:lastColumn="0" w:noHBand="0" w:noVBand="0"/>
      </w:tblPr>
      <w:tblGrid>
        <w:gridCol w:w="2682"/>
        <w:gridCol w:w="406"/>
        <w:gridCol w:w="4661"/>
      </w:tblGrid>
      <w:tr w:rsidR="007E1E47" w:rsidRPr="002958B4">
        <w:trPr>
          <w:cantSplit/>
          <w:jc w:val="center"/>
        </w:trPr>
        <w:tc>
          <w:tcPr>
            <w:tcW w:w="2682" w:type="dxa"/>
          </w:tcPr>
          <w:p w:rsidR="007E1E47" w:rsidRPr="002958B4" w:rsidRDefault="007E1E47" w:rsidP="009A7F19">
            <w:pPr>
              <w:jc w:val="center"/>
              <w:rPr>
                <w:rFonts w:ascii="Calibri" w:hAnsi="Calibri" w:cs="Calibri"/>
                <w:sz w:val="22"/>
                <w:szCs w:val="22"/>
              </w:rPr>
            </w:pPr>
            <w:r w:rsidRPr="002958B4">
              <w:rPr>
                <w:rFonts w:ascii="Calibri" w:hAnsi="Calibri" w:cs="Calibri"/>
                <w:i/>
                <w:sz w:val="22"/>
                <w:szCs w:val="22"/>
              </w:rPr>
              <w:t>(firma del/i dichiarante/i)</w:t>
            </w:r>
            <w:r w:rsidR="009A7F19" w:rsidRPr="002958B4">
              <w:rPr>
                <w:rFonts w:ascii="Calibri" w:hAnsi="Calibri" w:cs="Calibri"/>
                <w:i/>
                <w:sz w:val="22"/>
                <w:szCs w:val="22"/>
              </w:rPr>
              <w:t xml:space="preserve"> </w:t>
            </w:r>
            <w:r w:rsidR="009A7F19" w:rsidRPr="002958B4">
              <w:rPr>
                <w:rFonts w:ascii="Calibri" w:hAnsi="Calibri" w:cs="Calibri"/>
                <w:sz w:val="22"/>
                <w:szCs w:val="22"/>
                <w:vertAlign w:val="superscript"/>
              </w:rPr>
              <w:t>(</w:t>
            </w:r>
            <w:r w:rsidR="009A7F19" w:rsidRPr="002958B4">
              <w:rPr>
                <w:rStyle w:val="Rimandonotadichiusura"/>
                <w:rFonts w:ascii="Calibri" w:hAnsi="Calibri" w:cs="Calibri"/>
                <w:sz w:val="22"/>
                <w:szCs w:val="22"/>
              </w:rPr>
              <w:endnoteReference w:id="3"/>
            </w:r>
            <w:r w:rsidR="009A7F19" w:rsidRPr="002958B4">
              <w:rPr>
                <w:rFonts w:ascii="Calibri" w:hAnsi="Calibri" w:cs="Calibri"/>
                <w:sz w:val="22"/>
                <w:szCs w:val="22"/>
                <w:vertAlign w:val="superscript"/>
              </w:rPr>
              <w:t>)</w:t>
            </w:r>
          </w:p>
        </w:tc>
        <w:tc>
          <w:tcPr>
            <w:tcW w:w="406" w:type="dxa"/>
          </w:tcPr>
          <w:p w:rsidR="007E1E47" w:rsidRPr="002958B4" w:rsidRDefault="007E1E47" w:rsidP="00884F41">
            <w:pPr>
              <w:jc w:val="center"/>
              <w:rPr>
                <w:rFonts w:ascii="Calibri" w:hAnsi="Calibri" w:cs="Calibri"/>
                <w:sz w:val="22"/>
                <w:szCs w:val="22"/>
              </w:rPr>
            </w:pPr>
            <w:r w:rsidRPr="002958B4">
              <w:rPr>
                <w:rFonts w:ascii="Calibri" w:hAnsi="Calibri" w:cs="Calibri"/>
                <w:sz w:val="22"/>
                <w:szCs w:val="22"/>
              </w:rPr>
              <w:t>1)</w:t>
            </w:r>
          </w:p>
        </w:tc>
        <w:tc>
          <w:tcPr>
            <w:tcW w:w="4661" w:type="dxa"/>
            <w:tcBorders>
              <w:bottom w:val="single" w:sz="4" w:space="0" w:color="auto"/>
            </w:tcBorders>
          </w:tcPr>
          <w:p w:rsidR="007E1E47" w:rsidRPr="002958B4" w:rsidRDefault="007E1E47" w:rsidP="00884F41">
            <w:pPr>
              <w:rPr>
                <w:rFonts w:ascii="Calibri" w:hAnsi="Calibri" w:cs="Calibri"/>
                <w:sz w:val="22"/>
                <w:szCs w:val="22"/>
              </w:rPr>
            </w:pPr>
          </w:p>
          <w:p w:rsidR="007E1E47" w:rsidRPr="002958B4" w:rsidRDefault="007E1E47" w:rsidP="00884F41">
            <w:pPr>
              <w:rPr>
                <w:rFonts w:ascii="Calibri" w:hAnsi="Calibri" w:cs="Calibri"/>
                <w:sz w:val="22"/>
                <w:szCs w:val="22"/>
              </w:rPr>
            </w:pPr>
          </w:p>
        </w:tc>
      </w:tr>
      <w:tr w:rsidR="007E1E47" w:rsidRPr="002958B4">
        <w:trPr>
          <w:cantSplit/>
          <w:jc w:val="center"/>
        </w:trPr>
        <w:tc>
          <w:tcPr>
            <w:tcW w:w="2682" w:type="dxa"/>
          </w:tcPr>
          <w:p w:rsidR="007E1E47" w:rsidRPr="002958B4" w:rsidRDefault="007E1E47" w:rsidP="00884F41">
            <w:pPr>
              <w:jc w:val="center"/>
              <w:rPr>
                <w:rFonts w:ascii="Calibri" w:hAnsi="Calibri" w:cs="Calibri"/>
                <w:sz w:val="22"/>
                <w:szCs w:val="22"/>
              </w:rPr>
            </w:pPr>
          </w:p>
        </w:tc>
        <w:tc>
          <w:tcPr>
            <w:tcW w:w="406" w:type="dxa"/>
          </w:tcPr>
          <w:p w:rsidR="007E1E47" w:rsidRPr="002958B4" w:rsidRDefault="007E1E47" w:rsidP="00884F41">
            <w:pPr>
              <w:jc w:val="center"/>
              <w:rPr>
                <w:rFonts w:ascii="Calibri" w:hAnsi="Calibri" w:cs="Calibri"/>
                <w:sz w:val="22"/>
                <w:szCs w:val="22"/>
              </w:rPr>
            </w:pPr>
            <w:r w:rsidRPr="002958B4">
              <w:rPr>
                <w:rFonts w:ascii="Calibri" w:hAnsi="Calibri" w:cs="Calibri"/>
                <w:sz w:val="22"/>
                <w:szCs w:val="22"/>
              </w:rPr>
              <w:t>2)</w:t>
            </w:r>
          </w:p>
        </w:tc>
        <w:tc>
          <w:tcPr>
            <w:tcW w:w="4661" w:type="dxa"/>
            <w:tcBorders>
              <w:top w:val="single" w:sz="4" w:space="0" w:color="auto"/>
              <w:bottom w:val="single" w:sz="4" w:space="0" w:color="auto"/>
            </w:tcBorders>
          </w:tcPr>
          <w:p w:rsidR="007E1E47" w:rsidRPr="002958B4" w:rsidRDefault="007E1E47" w:rsidP="00884F41">
            <w:pPr>
              <w:rPr>
                <w:rFonts w:ascii="Calibri" w:hAnsi="Calibri" w:cs="Calibri"/>
                <w:sz w:val="22"/>
                <w:szCs w:val="22"/>
              </w:rPr>
            </w:pPr>
          </w:p>
          <w:p w:rsidR="007E1E47" w:rsidRPr="002958B4" w:rsidRDefault="007E1E47" w:rsidP="00884F41">
            <w:pPr>
              <w:rPr>
                <w:rFonts w:ascii="Calibri" w:hAnsi="Calibri" w:cs="Calibri"/>
                <w:sz w:val="22"/>
                <w:szCs w:val="22"/>
              </w:rPr>
            </w:pPr>
          </w:p>
        </w:tc>
      </w:tr>
      <w:tr w:rsidR="007E1E47" w:rsidRPr="002958B4">
        <w:trPr>
          <w:cantSplit/>
          <w:jc w:val="center"/>
        </w:trPr>
        <w:tc>
          <w:tcPr>
            <w:tcW w:w="2682" w:type="dxa"/>
          </w:tcPr>
          <w:p w:rsidR="007E1E47" w:rsidRPr="002958B4" w:rsidRDefault="007E1E47" w:rsidP="00884F41">
            <w:pPr>
              <w:jc w:val="center"/>
              <w:rPr>
                <w:rFonts w:ascii="Calibri" w:hAnsi="Calibri" w:cs="Calibri"/>
                <w:sz w:val="22"/>
                <w:szCs w:val="22"/>
              </w:rPr>
            </w:pPr>
          </w:p>
        </w:tc>
        <w:tc>
          <w:tcPr>
            <w:tcW w:w="406" w:type="dxa"/>
          </w:tcPr>
          <w:p w:rsidR="007E1E47" w:rsidRPr="002958B4" w:rsidRDefault="007E1E47" w:rsidP="00884F41">
            <w:pPr>
              <w:jc w:val="center"/>
              <w:rPr>
                <w:rFonts w:ascii="Calibri" w:hAnsi="Calibri" w:cs="Calibri"/>
                <w:sz w:val="22"/>
                <w:szCs w:val="22"/>
              </w:rPr>
            </w:pPr>
            <w:r w:rsidRPr="002958B4">
              <w:rPr>
                <w:rFonts w:ascii="Calibri" w:hAnsi="Calibri" w:cs="Calibri"/>
                <w:sz w:val="22"/>
                <w:szCs w:val="22"/>
              </w:rPr>
              <w:t>3)</w:t>
            </w:r>
          </w:p>
        </w:tc>
        <w:tc>
          <w:tcPr>
            <w:tcW w:w="4661" w:type="dxa"/>
            <w:tcBorders>
              <w:top w:val="single" w:sz="4" w:space="0" w:color="auto"/>
              <w:bottom w:val="single" w:sz="4" w:space="0" w:color="auto"/>
            </w:tcBorders>
          </w:tcPr>
          <w:p w:rsidR="007E1E47" w:rsidRPr="002958B4" w:rsidRDefault="007E1E47" w:rsidP="00884F41">
            <w:pPr>
              <w:rPr>
                <w:rFonts w:ascii="Calibri" w:hAnsi="Calibri" w:cs="Calibri"/>
                <w:sz w:val="22"/>
                <w:szCs w:val="22"/>
              </w:rPr>
            </w:pPr>
          </w:p>
          <w:p w:rsidR="007E1E47" w:rsidRPr="002958B4" w:rsidRDefault="007E1E47" w:rsidP="00884F41">
            <w:pPr>
              <w:rPr>
                <w:rFonts w:ascii="Calibri" w:hAnsi="Calibri" w:cs="Calibri"/>
                <w:sz w:val="22"/>
                <w:szCs w:val="22"/>
              </w:rPr>
            </w:pPr>
          </w:p>
        </w:tc>
      </w:tr>
      <w:tr w:rsidR="00332BEC" w:rsidRPr="002958B4" w:rsidTr="00AE4555">
        <w:trPr>
          <w:cantSplit/>
          <w:jc w:val="center"/>
        </w:trPr>
        <w:tc>
          <w:tcPr>
            <w:tcW w:w="2682" w:type="dxa"/>
          </w:tcPr>
          <w:p w:rsidR="00332BEC" w:rsidRPr="002958B4" w:rsidRDefault="00332BEC" w:rsidP="00AE4555">
            <w:pPr>
              <w:jc w:val="center"/>
              <w:rPr>
                <w:rFonts w:ascii="Calibri" w:hAnsi="Calibri" w:cs="Calibri"/>
                <w:sz w:val="22"/>
                <w:szCs w:val="22"/>
              </w:rPr>
            </w:pPr>
          </w:p>
        </w:tc>
        <w:tc>
          <w:tcPr>
            <w:tcW w:w="406" w:type="dxa"/>
          </w:tcPr>
          <w:p w:rsidR="00332BEC" w:rsidRPr="002958B4" w:rsidRDefault="00332BEC" w:rsidP="00AE4555">
            <w:pPr>
              <w:jc w:val="center"/>
              <w:rPr>
                <w:rFonts w:ascii="Calibri" w:hAnsi="Calibri" w:cs="Calibri"/>
                <w:sz w:val="22"/>
                <w:szCs w:val="22"/>
              </w:rPr>
            </w:pPr>
            <w:r w:rsidRPr="002958B4">
              <w:rPr>
                <w:rFonts w:ascii="Calibri" w:hAnsi="Calibri" w:cs="Calibri"/>
                <w:sz w:val="22"/>
                <w:szCs w:val="22"/>
              </w:rPr>
              <w:t>4)</w:t>
            </w:r>
          </w:p>
        </w:tc>
        <w:tc>
          <w:tcPr>
            <w:tcW w:w="4661" w:type="dxa"/>
            <w:tcBorders>
              <w:top w:val="single" w:sz="4" w:space="0" w:color="auto"/>
              <w:bottom w:val="single" w:sz="4" w:space="0" w:color="auto"/>
            </w:tcBorders>
          </w:tcPr>
          <w:p w:rsidR="00332BEC" w:rsidRPr="002958B4" w:rsidRDefault="00332BEC" w:rsidP="00AE4555">
            <w:pPr>
              <w:rPr>
                <w:rFonts w:ascii="Calibri" w:hAnsi="Calibri" w:cs="Calibri"/>
                <w:sz w:val="22"/>
                <w:szCs w:val="22"/>
              </w:rPr>
            </w:pPr>
          </w:p>
          <w:p w:rsidR="00332BEC" w:rsidRPr="002958B4" w:rsidRDefault="00332BEC" w:rsidP="00AE4555">
            <w:pPr>
              <w:rPr>
                <w:rFonts w:ascii="Calibri" w:hAnsi="Calibri" w:cs="Calibri"/>
                <w:sz w:val="22"/>
                <w:szCs w:val="22"/>
              </w:rPr>
            </w:pPr>
          </w:p>
        </w:tc>
      </w:tr>
      <w:tr w:rsidR="007E1E47" w:rsidRPr="002958B4">
        <w:trPr>
          <w:cantSplit/>
          <w:jc w:val="center"/>
        </w:trPr>
        <w:tc>
          <w:tcPr>
            <w:tcW w:w="2682" w:type="dxa"/>
          </w:tcPr>
          <w:p w:rsidR="007E1E47" w:rsidRPr="002958B4" w:rsidRDefault="007E1E47" w:rsidP="00884F41">
            <w:pPr>
              <w:jc w:val="center"/>
              <w:rPr>
                <w:rFonts w:ascii="Calibri" w:hAnsi="Calibri" w:cs="Calibri"/>
                <w:sz w:val="22"/>
                <w:szCs w:val="22"/>
              </w:rPr>
            </w:pPr>
          </w:p>
        </w:tc>
        <w:tc>
          <w:tcPr>
            <w:tcW w:w="406" w:type="dxa"/>
          </w:tcPr>
          <w:p w:rsidR="007E1E47" w:rsidRPr="002958B4" w:rsidRDefault="00332BEC" w:rsidP="00884F41">
            <w:pPr>
              <w:jc w:val="center"/>
              <w:rPr>
                <w:rFonts w:ascii="Calibri" w:hAnsi="Calibri" w:cs="Calibri"/>
                <w:sz w:val="22"/>
                <w:szCs w:val="22"/>
              </w:rPr>
            </w:pPr>
            <w:r w:rsidRPr="002958B4">
              <w:rPr>
                <w:rFonts w:ascii="Calibri" w:hAnsi="Calibri" w:cs="Calibri"/>
                <w:sz w:val="22"/>
                <w:szCs w:val="22"/>
              </w:rPr>
              <w:t>5</w:t>
            </w:r>
            <w:r w:rsidR="007E1E47" w:rsidRPr="002958B4">
              <w:rPr>
                <w:rFonts w:ascii="Calibri" w:hAnsi="Calibri" w:cs="Calibri"/>
                <w:sz w:val="22"/>
                <w:szCs w:val="22"/>
              </w:rPr>
              <w:t>)</w:t>
            </w:r>
          </w:p>
        </w:tc>
        <w:tc>
          <w:tcPr>
            <w:tcW w:w="4661" w:type="dxa"/>
            <w:tcBorders>
              <w:top w:val="single" w:sz="4" w:space="0" w:color="auto"/>
              <w:bottom w:val="single" w:sz="4" w:space="0" w:color="auto"/>
            </w:tcBorders>
          </w:tcPr>
          <w:p w:rsidR="007E1E47" w:rsidRPr="002958B4" w:rsidRDefault="007E1E47" w:rsidP="00884F41">
            <w:pPr>
              <w:rPr>
                <w:rFonts w:ascii="Calibri" w:hAnsi="Calibri" w:cs="Calibri"/>
                <w:sz w:val="22"/>
                <w:szCs w:val="22"/>
              </w:rPr>
            </w:pPr>
          </w:p>
          <w:p w:rsidR="007E1E47" w:rsidRPr="002958B4" w:rsidRDefault="007E1E47" w:rsidP="00884F41">
            <w:pPr>
              <w:rPr>
                <w:rFonts w:ascii="Calibri" w:hAnsi="Calibri" w:cs="Calibri"/>
                <w:sz w:val="22"/>
                <w:szCs w:val="22"/>
              </w:rPr>
            </w:pPr>
          </w:p>
        </w:tc>
      </w:tr>
    </w:tbl>
    <w:p w:rsidR="008151CC" w:rsidRDefault="008151CC"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Default="00A55988" w:rsidP="00884F41">
      <w:pPr>
        <w:tabs>
          <w:tab w:val="left" w:pos="5020"/>
          <w:tab w:val="left" w:pos="5426"/>
        </w:tabs>
        <w:ind w:left="2338"/>
        <w:rPr>
          <w:rFonts w:ascii="Calibri" w:hAnsi="Calibri" w:cs="Calibri"/>
          <w:sz w:val="22"/>
          <w:szCs w:val="22"/>
        </w:rPr>
      </w:pPr>
    </w:p>
    <w:p w:rsidR="00A55988" w:rsidRPr="002958B4" w:rsidRDefault="00A55988" w:rsidP="00A55988">
      <w:pPr>
        <w:tabs>
          <w:tab w:val="left" w:pos="5020"/>
          <w:tab w:val="left" w:pos="5426"/>
        </w:tabs>
        <w:rPr>
          <w:rFonts w:ascii="Calibri" w:hAnsi="Calibri" w:cs="Calibri"/>
          <w:sz w:val="22"/>
          <w:szCs w:val="22"/>
        </w:rPr>
        <w:sectPr w:rsidR="00A55988" w:rsidRPr="002958B4">
          <w:footerReference w:type="default" r:id="rId7"/>
          <w:footnotePr>
            <w:numRestart w:val="eachPage"/>
          </w:footnotePr>
          <w:endnotePr>
            <w:numFmt w:val="decimal"/>
            <w:numRestart w:val="eachSect"/>
          </w:endnotePr>
          <w:pgSz w:w="11906" w:h="16838"/>
          <w:pgMar w:top="1021" w:right="567" w:bottom="1021" w:left="1134" w:header="720" w:footer="720" w:gutter="0"/>
          <w:cols w:space="720"/>
          <w:docGrid w:linePitch="360"/>
        </w:sectPr>
      </w:pPr>
    </w:p>
    <w:p w:rsidR="008151CC" w:rsidRPr="002958B4" w:rsidRDefault="008151CC" w:rsidP="00A55988">
      <w:pPr>
        <w:tabs>
          <w:tab w:val="left" w:pos="5020"/>
          <w:tab w:val="left" w:pos="5426"/>
        </w:tabs>
        <w:rPr>
          <w:rFonts w:ascii="Calibri" w:hAnsi="Calibri" w:cs="Calibri"/>
          <w:sz w:val="22"/>
          <w:szCs w:val="22"/>
        </w:rPr>
      </w:pPr>
    </w:p>
    <w:p w:rsidR="00093212" w:rsidRPr="002958B4" w:rsidRDefault="00093212" w:rsidP="00BD061F">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 xml:space="preserve">Allegato </w:t>
      </w:r>
      <w:r w:rsidR="00BD061F" w:rsidRPr="002958B4">
        <w:rPr>
          <w:rFonts w:ascii="Calibri" w:hAnsi="Calibri" w:cs="Calibri"/>
          <w:b/>
          <w:bCs/>
          <w:iCs/>
          <w:color w:val="FF0000"/>
          <w:sz w:val="22"/>
          <w:szCs w:val="22"/>
        </w:rPr>
        <w:t>B</w:t>
      </w:r>
      <w:r w:rsidRPr="002958B4">
        <w:rPr>
          <w:rFonts w:ascii="Calibri" w:hAnsi="Calibri" w:cs="Calibri"/>
          <w:b/>
          <w:bCs/>
          <w:iCs/>
          <w:color w:val="FF0000"/>
          <w:sz w:val="22"/>
          <w:szCs w:val="22"/>
        </w:rPr>
        <w:t>.2</w:t>
      </w:r>
    </w:p>
    <w:p w:rsidR="007E1E47" w:rsidRPr="002958B4" w:rsidRDefault="007E1E47" w:rsidP="007E1E47">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Dichiarazione di presenza di misure di prevenzione o condanne penali per SOGGETTI IN CARICA</w:t>
      </w:r>
    </w:p>
    <w:p w:rsidR="007E1E47" w:rsidRPr="002958B4" w:rsidRDefault="007E1E47" w:rsidP="007E1E47">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(per ciascuna singola persona fisica colpita da provvedimenti, compresi quelli per i quali abbia beneficiato della non menzione)</w:t>
      </w:r>
    </w:p>
    <w:p w:rsidR="007E1E47" w:rsidRPr="002958B4" w:rsidRDefault="007E1E47" w:rsidP="007E1E47">
      <w:pPr>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2"/>
      </w:tblGrid>
      <w:tr w:rsidR="00086B84" w:rsidRPr="002958B4" w:rsidTr="00537E26">
        <w:trPr>
          <w:jc w:val="center"/>
        </w:trPr>
        <w:tc>
          <w:tcPr>
            <w:tcW w:w="10062" w:type="dxa"/>
          </w:tcPr>
          <w:p w:rsidR="00CD2271" w:rsidRPr="002958B4" w:rsidRDefault="00086B84" w:rsidP="00CD2271">
            <w:pPr>
              <w:jc w:val="center"/>
              <w:rPr>
                <w:rFonts w:ascii="Calibri" w:hAnsi="Calibri" w:cs="Calibri"/>
                <w:b/>
                <w:bCs/>
                <w:sz w:val="28"/>
                <w:szCs w:val="22"/>
              </w:rPr>
            </w:pPr>
            <w:r w:rsidRPr="002958B4">
              <w:rPr>
                <w:rFonts w:ascii="Calibri" w:hAnsi="Calibri" w:cs="Calibri"/>
                <w:b/>
                <w:bCs/>
                <w:sz w:val="28"/>
                <w:szCs w:val="22"/>
              </w:rPr>
              <w:t>Requisiti di ordine generale:</w:t>
            </w:r>
            <w:r w:rsidR="00CD2271" w:rsidRPr="002958B4">
              <w:rPr>
                <w:rFonts w:ascii="Calibri" w:hAnsi="Calibri" w:cs="Calibri"/>
                <w:b/>
                <w:bCs/>
                <w:sz w:val="28"/>
                <w:szCs w:val="22"/>
              </w:rPr>
              <w:t xml:space="preserve"> autocertificazioni e </w:t>
            </w:r>
            <w:r w:rsidRPr="002958B4">
              <w:rPr>
                <w:rFonts w:ascii="Calibri" w:hAnsi="Calibri" w:cs="Calibri"/>
                <w:b/>
                <w:bCs/>
                <w:sz w:val="28"/>
                <w:szCs w:val="22"/>
              </w:rPr>
              <w:t>dichiarazioni di</w:t>
            </w:r>
          </w:p>
          <w:p w:rsidR="00086B84" w:rsidRPr="002958B4" w:rsidRDefault="00086B84" w:rsidP="00CD2271">
            <w:pPr>
              <w:jc w:val="center"/>
              <w:rPr>
                <w:rFonts w:ascii="Calibri" w:hAnsi="Calibri" w:cs="Calibri"/>
                <w:sz w:val="22"/>
                <w:szCs w:val="22"/>
              </w:rPr>
            </w:pPr>
            <w:r w:rsidRPr="002958B4">
              <w:rPr>
                <w:rFonts w:ascii="Calibri" w:hAnsi="Calibri" w:cs="Calibri"/>
                <w:b/>
                <w:bCs/>
                <w:sz w:val="28"/>
                <w:szCs w:val="22"/>
              </w:rPr>
              <w:t xml:space="preserve">presenza di misure prevenzionali, penali </w:t>
            </w:r>
            <w:r w:rsidRPr="002958B4">
              <w:rPr>
                <w:rFonts w:ascii="Calibri" w:hAnsi="Calibri" w:cs="Calibri"/>
                <w:bCs/>
                <w:sz w:val="28"/>
                <w:szCs w:val="22"/>
                <w:vertAlign w:val="superscript"/>
              </w:rPr>
              <w:t>(</w:t>
            </w:r>
            <w:r w:rsidRPr="002958B4">
              <w:rPr>
                <w:rStyle w:val="Rimandonotadichiusura"/>
                <w:rFonts w:ascii="Calibri" w:hAnsi="Calibri" w:cs="Calibri"/>
                <w:bCs/>
                <w:sz w:val="28"/>
                <w:szCs w:val="22"/>
              </w:rPr>
              <w:endnoteReference w:id="4"/>
            </w:r>
            <w:r w:rsidRPr="002958B4">
              <w:rPr>
                <w:rFonts w:ascii="Calibri" w:hAnsi="Calibri" w:cs="Calibri"/>
                <w:bCs/>
                <w:sz w:val="28"/>
                <w:szCs w:val="22"/>
                <w:vertAlign w:val="superscript"/>
              </w:rPr>
              <w:t>)</w:t>
            </w:r>
            <w:r w:rsidRPr="002958B4">
              <w:rPr>
                <w:rFonts w:ascii="Calibri" w:hAnsi="Calibri" w:cs="Calibri"/>
                <w:b/>
                <w:bCs/>
                <w:sz w:val="28"/>
                <w:szCs w:val="22"/>
              </w:rPr>
              <w:t>, omessa denuncia</w:t>
            </w:r>
          </w:p>
        </w:tc>
      </w:tr>
      <w:tr w:rsidR="00086B84" w:rsidRPr="002958B4" w:rsidTr="00537E26">
        <w:trPr>
          <w:jc w:val="center"/>
        </w:trPr>
        <w:tc>
          <w:tcPr>
            <w:tcW w:w="10062" w:type="dxa"/>
          </w:tcPr>
          <w:p w:rsidR="00086B84" w:rsidRPr="002958B4" w:rsidRDefault="00086B84" w:rsidP="00CD072D">
            <w:pPr>
              <w:jc w:val="center"/>
              <w:rPr>
                <w:rFonts w:ascii="Calibri" w:hAnsi="Calibri" w:cs="Calibri"/>
                <w:sz w:val="22"/>
                <w:szCs w:val="22"/>
              </w:rPr>
            </w:pPr>
            <w:r w:rsidRPr="002958B4">
              <w:rPr>
                <w:rFonts w:ascii="Calibri" w:hAnsi="Calibri" w:cs="Calibri"/>
                <w:sz w:val="22"/>
                <w:szCs w:val="22"/>
              </w:rPr>
              <w:t>articolo 38, comma 1, lettere b), c) e m-ter), del decreto legislativo n. 163 del 2006</w:t>
            </w:r>
          </w:p>
        </w:tc>
      </w:tr>
      <w:tr w:rsidR="00B25DF2" w:rsidRPr="002958B4" w:rsidTr="00537E26">
        <w:trPr>
          <w:jc w:val="center"/>
        </w:trPr>
        <w:tc>
          <w:tcPr>
            <w:tcW w:w="10062" w:type="dxa"/>
            <w:tcBorders>
              <w:bottom w:val="nil"/>
            </w:tcBorders>
          </w:tcPr>
          <w:p w:rsidR="00B25DF2" w:rsidRPr="001A1CDD" w:rsidRDefault="00B25DF2" w:rsidP="00B25DF2">
            <w:pPr>
              <w:jc w:val="center"/>
              <w:rPr>
                <w:rFonts w:ascii="Calibri" w:hAnsi="Calibri" w:cs="Calibri"/>
                <w:b/>
                <w:sz w:val="28"/>
                <w:szCs w:val="22"/>
              </w:rPr>
            </w:pPr>
            <w:r w:rsidRPr="00BC2367">
              <w:rPr>
                <w:rFonts w:ascii="Tahoma" w:hAnsi="Tahoma" w:cs="Tahoma"/>
                <w:b/>
                <w:bCs/>
                <w:sz w:val="22"/>
                <w:szCs w:val="32"/>
              </w:rPr>
              <w:t>Stazione appaltante: SRT S.P.A. – 15067 Novi Ligure (AL)</w:t>
            </w:r>
          </w:p>
        </w:tc>
      </w:tr>
      <w:tr w:rsidR="00B25DF2" w:rsidRPr="002958B4" w:rsidTr="00537E26">
        <w:trPr>
          <w:jc w:val="center"/>
        </w:trPr>
        <w:tc>
          <w:tcPr>
            <w:tcW w:w="10062" w:type="dxa"/>
            <w:tcBorders>
              <w:top w:val="nil"/>
            </w:tcBorders>
          </w:tcPr>
          <w:p w:rsidR="00B25DF2" w:rsidRPr="001A1CDD" w:rsidRDefault="006959C4" w:rsidP="00B25DF2">
            <w:pPr>
              <w:jc w:val="center"/>
              <w:rPr>
                <w:rFonts w:ascii="Calibri" w:hAnsi="Calibri" w:cs="Calibri"/>
                <w:sz w:val="28"/>
                <w:szCs w:val="22"/>
              </w:rPr>
            </w:pPr>
            <w:r w:rsidRPr="00796B3A">
              <w:rPr>
                <w:rFonts w:ascii="Tahoma" w:hAnsi="Tahoma" w:cs="Tahoma"/>
                <w:b/>
                <w:bCs/>
                <w:sz w:val="22"/>
                <w:szCs w:val="32"/>
              </w:rPr>
              <w:t xml:space="preserve">SERVIZI DI PRELIEVO, TRASPORTO E SMALTIMENTO DEL DIGESTATO LIQUIDO E DEL PERCOLATO PRODOTTI NEGLI IMPIANTI DI PROPRIETÀ DI SRT S.P.A. DI NOVI LIGURE E DI TORTONA </w:t>
            </w:r>
            <w:r>
              <w:rPr>
                <w:rFonts w:ascii="Tahoma" w:hAnsi="Tahoma" w:cs="Tahoma"/>
                <w:b/>
                <w:bCs/>
                <w:sz w:val="22"/>
                <w:szCs w:val="32"/>
              </w:rPr>
              <w:t>– CIG</w:t>
            </w:r>
            <w:r w:rsidR="00CC7ADD">
              <w:rPr>
                <w:rFonts w:ascii="Tahoma" w:hAnsi="Tahoma" w:cs="Tahoma"/>
                <w:b/>
                <w:bCs/>
                <w:sz w:val="22"/>
                <w:szCs w:val="32"/>
              </w:rPr>
              <w:t xml:space="preserve">: </w:t>
            </w:r>
            <w:r w:rsidR="00CC7ADD" w:rsidRPr="00CC7ADD">
              <w:rPr>
                <w:rFonts w:ascii="Tahoma" w:hAnsi="Tahoma" w:cs="Tahoma"/>
                <w:b/>
                <w:bCs/>
                <w:sz w:val="22"/>
                <w:szCs w:val="32"/>
              </w:rPr>
              <w:t>627550675F</w:t>
            </w:r>
          </w:p>
        </w:tc>
      </w:tr>
    </w:tbl>
    <w:p w:rsidR="007E1E47" w:rsidRPr="002958B4" w:rsidRDefault="007E1E47" w:rsidP="007E1E47">
      <w:pPr>
        <w:rPr>
          <w:rFonts w:ascii="Calibri" w:hAnsi="Calibri" w:cs="Calibri"/>
          <w:sz w:val="22"/>
          <w:szCs w:val="22"/>
        </w:rPr>
      </w:pPr>
    </w:p>
    <w:tbl>
      <w:tblPr>
        <w:tblW w:w="9993" w:type="dxa"/>
        <w:jc w:val="center"/>
        <w:tblLayout w:type="fixed"/>
        <w:tblCellMar>
          <w:left w:w="70" w:type="dxa"/>
          <w:right w:w="70" w:type="dxa"/>
        </w:tblCellMar>
        <w:tblLook w:val="0000" w:firstRow="0" w:lastRow="0" w:firstColumn="0" w:lastColumn="0" w:noHBand="0" w:noVBand="0"/>
      </w:tblPr>
      <w:tblGrid>
        <w:gridCol w:w="1204"/>
        <w:gridCol w:w="306"/>
        <w:gridCol w:w="479"/>
        <w:gridCol w:w="351"/>
        <w:gridCol w:w="31"/>
        <w:gridCol w:w="1492"/>
        <w:gridCol w:w="399"/>
        <w:gridCol w:w="1337"/>
        <w:gridCol w:w="141"/>
        <w:gridCol w:w="258"/>
        <w:gridCol w:w="1673"/>
        <w:gridCol w:w="239"/>
        <w:gridCol w:w="143"/>
        <w:gridCol w:w="1940"/>
      </w:tblGrid>
      <w:tr w:rsidR="007E1E47" w:rsidRPr="002958B4" w:rsidTr="00442B60">
        <w:trPr>
          <w:cantSplit/>
          <w:jc w:val="center"/>
        </w:trPr>
        <w:tc>
          <w:tcPr>
            <w:tcW w:w="1510" w:type="dxa"/>
            <w:gridSpan w:val="2"/>
          </w:tcPr>
          <w:p w:rsidR="007E1E47" w:rsidRPr="002958B4" w:rsidRDefault="007E1E47" w:rsidP="00884F41">
            <w:pPr>
              <w:pStyle w:val="Testonotaapidipagina"/>
              <w:spacing w:before="60" w:after="60"/>
              <w:rPr>
                <w:rFonts w:ascii="Calibri" w:hAnsi="Calibri" w:cs="Calibri"/>
                <w:sz w:val="22"/>
                <w:szCs w:val="22"/>
              </w:rPr>
            </w:pPr>
            <w:r w:rsidRPr="002958B4">
              <w:rPr>
                <w:rFonts w:ascii="Calibri" w:hAnsi="Calibri" w:cs="Calibri"/>
                <w:sz w:val="22"/>
                <w:szCs w:val="22"/>
              </w:rPr>
              <w:t>il sottoscritto</w:t>
            </w:r>
          </w:p>
        </w:tc>
        <w:tc>
          <w:tcPr>
            <w:tcW w:w="8483" w:type="dxa"/>
            <w:gridSpan w:val="12"/>
            <w:tcBorders>
              <w:bottom w:val="single" w:sz="4" w:space="0" w:color="auto"/>
            </w:tcBorders>
          </w:tcPr>
          <w:p w:rsidR="007E1E47" w:rsidRPr="002958B4" w:rsidRDefault="007E1E47" w:rsidP="00884F41">
            <w:pPr>
              <w:spacing w:before="60" w:after="60"/>
              <w:rPr>
                <w:rFonts w:ascii="Calibri" w:hAnsi="Calibri" w:cs="Calibri"/>
                <w:sz w:val="22"/>
                <w:szCs w:val="22"/>
              </w:rPr>
            </w:pPr>
          </w:p>
        </w:tc>
      </w:tr>
      <w:tr w:rsidR="00B26570" w:rsidRPr="002958B4" w:rsidTr="00442B60">
        <w:trPr>
          <w:cantSplit/>
          <w:jc w:val="center"/>
        </w:trPr>
        <w:tc>
          <w:tcPr>
            <w:tcW w:w="1510" w:type="dxa"/>
            <w:gridSpan w:val="2"/>
          </w:tcPr>
          <w:p w:rsidR="00B26570" w:rsidRPr="002958B4" w:rsidRDefault="00B26570" w:rsidP="00884F41">
            <w:pPr>
              <w:pStyle w:val="Testonotaapidipagina"/>
              <w:spacing w:before="60" w:after="60"/>
              <w:rPr>
                <w:rFonts w:ascii="Calibri" w:hAnsi="Calibri" w:cs="Calibri"/>
                <w:sz w:val="22"/>
                <w:szCs w:val="22"/>
              </w:rPr>
            </w:pPr>
            <w:r w:rsidRPr="002958B4">
              <w:rPr>
                <w:rFonts w:ascii="Calibri" w:hAnsi="Calibri" w:cs="Calibri"/>
                <w:sz w:val="22"/>
                <w:szCs w:val="22"/>
              </w:rPr>
              <w:t xml:space="preserve">nato a: </w:t>
            </w:r>
          </w:p>
        </w:tc>
        <w:tc>
          <w:tcPr>
            <w:tcW w:w="4230" w:type="dxa"/>
            <w:gridSpan w:val="7"/>
            <w:tcBorders>
              <w:bottom w:val="single" w:sz="4" w:space="0" w:color="auto"/>
            </w:tcBorders>
          </w:tcPr>
          <w:p w:rsidR="00B26570" w:rsidRPr="002958B4" w:rsidRDefault="00B26570" w:rsidP="00884F41">
            <w:pPr>
              <w:spacing w:before="60" w:after="60"/>
              <w:rPr>
                <w:rFonts w:ascii="Calibri" w:hAnsi="Calibri" w:cs="Calibri"/>
                <w:sz w:val="22"/>
                <w:szCs w:val="22"/>
              </w:rPr>
            </w:pPr>
          </w:p>
        </w:tc>
        <w:tc>
          <w:tcPr>
            <w:tcW w:w="2170" w:type="dxa"/>
            <w:gridSpan w:val="3"/>
          </w:tcPr>
          <w:p w:rsidR="00B26570" w:rsidRPr="002958B4" w:rsidRDefault="00B26570" w:rsidP="00884F41">
            <w:pPr>
              <w:spacing w:before="60" w:after="60"/>
              <w:rPr>
                <w:rFonts w:ascii="Calibri" w:hAnsi="Calibri" w:cs="Calibri"/>
                <w:sz w:val="22"/>
                <w:szCs w:val="22"/>
              </w:rPr>
            </w:pPr>
            <w:r w:rsidRPr="002958B4">
              <w:rPr>
                <w:rFonts w:ascii="Calibri" w:hAnsi="Calibri" w:cs="Calibri"/>
                <w:sz w:val="22"/>
                <w:szCs w:val="22"/>
              </w:rPr>
              <w:t>in data</w:t>
            </w:r>
          </w:p>
        </w:tc>
        <w:tc>
          <w:tcPr>
            <w:tcW w:w="2083" w:type="dxa"/>
            <w:gridSpan w:val="2"/>
            <w:tcBorders>
              <w:bottom w:val="single" w:sz="4" w:space="0" w:color="auto"/>
            </w:tcBorders>
          </w:tcPr>
          <w:p w:rsidR="00B26570" w:rsidRPr="002958B4" w:rsidRDefault="00B26570" w:rsidP="00884F41">
            <w:pPr>
              <w:spacing w:before="60" w:after="60"/>
              <w:rPr>
                <w:rFonts w:ascii="Calibri" w:hAnsi="Calibri" w:cs="Calibri"/>
                <w:sz w:val="22"/>
                <w:szCs w:val="22"/>
              </w:rPr>
            </w:pPr>
          </w:p>
        </w:tc>
      </w:tr>
      <w:tr w:rsidR="007E1E47" w:rsidRPr="002958B4" w:rsidTr="00442B60">
        <w:trPr>
          <w:cantSplit/>
          <w:jc w:val="center"/>
        </w:trPr>
        <w:tc>
          <w:tcPr>
            <w:tcW w:w="1204" w:type="dxa"/>
          </w:tcPr>
          <w:p w:rsidR="007E1E47" w:rsidRPr="002958B4" w:rsidRDefault="007E1E47" w:rsidP="00884F41">
            <w:pPr>
              <w:spacing w:before="60" w:after="60"/>
              <w:rPr>
                <w:rFonts w:ascii="Calibri" w:hAnsi="Calibri" w:cs="Calibri"/>
                <w:sz w:val="22"/>
                <w:szCs w:val="22"/>
              </w:rPr>
            </w:pPr>
            <w:r w:rsidRPr="002958B4">
              <w:rPr>
                <w:rFonts w:ascii="Calibri" w:hAnsi="Calibri" w:cs="Calibri"/>
                <w:sz w:val="22"/>
                <w:szCs w:val="22"/>
              </w:rPr>
              <w:t xml:space="preserve">in qualità di  </w:t>
            </w:r>
          </w:p>
        </w:tc>
        <w:tc>
          <w:tcPr>
            <w:tcW w:w="4536" w:type="dxa"/>
            <w:gridSpan w:val="8"/>
          </w:tcPr>
          <w:p w:rsidR="007E1E47" w:rsidRPr="002958B4" w:rsidRDefault="007E1E47" w:rsidP="00884F41">
            <w:pPr>
              <w:spacing w:before="60" w:after="60"/>
              <w:rPr>
                <w:rFonts w:ascii="Calibri" w:hAnsi="Calibri" w:cs="Calibri"/>
                <w:i/>
                <w:iCs/>
                <w:sz w:val="22"/>
                <w:szCs w:val="22"/>
              </w:rPr>
            </w:pPr>
            <w:r w:rsidRPr="002958B4">
              <w:rPr>
                <w:rFonts w:ascii="Calibri" w:hAnsi="Calibri" w:cs="Calibri"/>
                <w:i/>
                <w:iCs/>
                <w:sz w:val="18"/>
                <w:szCs w:val="22"/>
              </w:rPr>
              <w:t>(titolare, legale rappresentante, direttore tecnico, altro)</w:t>
            </w:r>
            <w:r w:rsidRPr="002958B4">
              <w:rPr>
                <w:rFonts w:ascii="Calibri" w:hAnsi="Calibri" w:cs="Calibri"/>
                <w:sz w:val="18"/>
                <w:szCs w:val="22"/>
                <w:vertAlign w:val="superscript"/>
              </w:rPr>
              <w:t xml:space="preserve"> </w:t>
            </w:r>
          </w:p>
        </w:tc>
        <w:tc>
          <w:tcPr>
            <w:tcW w:w="4253" w:type="dxa"/>
            <w:gridSpan w:val="5"/>
            <w:tcBorders>
              <w:bottom w:val="single" w:sz="4" w:space="0" w:color="auto"/>
            </w:tcBorders>
          </w:tcPr>
          <w:p w:rsidR="007E1E47" w:rsidRPr="002958B4" w:rsidRDefault="007E1E47" w:rsidP="00884F41">
            <w:pPr>
              <w:spacing w:before="60" w:after="60"/>
              <w:jc w:val="right"/>
              <w:rPr>
                <w:rFonts w:ascii="Calibri" w:hAnsi="Calibri" w:cs="Calibri"/>
                <w:sz w:val="22"/>
                <w:szCs w:val="22"/>
              </w:rPr>
            </w:pPr>
          </w:p>
        </w:tc>
      </w:tr>
      <w:tr w:rsidR="002A4A5D" w:rsidRPr="002958B4" w:rsidTr="00442B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340" w:type="dxa"/>
            <w:gridSpan w:val="4"/>
            <w:tcBorders>
              <w:top w:val="nil"/>
              <w:left w:val="nil"/>
              <w:bottom w:val="nil"/>
              <w:right w:val="nil"/>
            </w:tcBorders>
          </w:tcPr>
          <w:p w:rsidR="002A4A5D" w:rsidRPr="002958B4" w:rsidRDefault="002A4A5D" w:rsidP="00412A25">
            <w:pPr>
              <w:spacing w:before="40" w:after="40"/>
              <w:rPr>
                <w:rFonts w:ascii="Calibri" w:hAnsi="Calibri" w:cs="Calibri"/>
                <w:sz w:val="22"/>
                <w:szCs w:val="22"/>
              </w:rPr>
            </w:pPr>
            <w:r w:rsidRPr="002958B4">
              <w:rPr>
                <w:rFonts w:ascii="Calibri" w:hAnsi="Calibri" w:cs="Calibri"/>
                <w:sz w:val="22"/>
                <w:szCs w:val="22"/>
              </w:rPr>
              <w:t xml:space="preserve">della ditta / impresa: </w:t>
            </w:r>
          </w:p>
        </w:tc>
        <w:tc>
          <w:tcPr>
            <w:tcW w:w="7653" w:type="dxa"/>
            <w:gridSpan w:val="10"/>
            <w:tcBorders>
              <w:top w:val="nil"/>
              <w:left w:val="nil"/>
              <w:bottom w:val="single" w:sz="4" w:space="0" w:color="auto"/>
              <w:right w:val="nil"/>
            </w:tcBorders>
          </w:tcPr>
          <w:p w:rsidR="002A4A5D" w:rsidRPr="002958B4" w:rsidRDefault="002A4A5D" w:rsidP="00412A25">
            <w:pPr>
              <w:spacing w:before="40" w:after="40"/>
              <w:rPr>
                <w:rFonts w:ascii="Calibri" w:hAnsi="Calibri" w:cs="Calibri"/>
                <w:sz w:val="22"/>
                <w:szCs w:val="22"/>
              </w:rPr>
            </w:pPr>
          </w:p>
        </w:tc>
      </w:tr>
      <w:tr w:rsidR="00442B60" w:rsidRPr="002958B4" w:rsidTr="00442B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989" w:type="dxa"/>
            <w:gridSpan w:val="3"/>
            <w:tcBorders>
              <w:top w:val="nil"/>
              <w:left w:val="nil"/>
              <w:bottom w:val="nil"/>
              <w:right w:val="nil"/>
            </w:tcBorders>
          </w:tcPr>
          <w:p w:rsidR="00442B60" w:rsidRPr="002958B4" w:rsidRDefault="00442B60" w:rsidP="00821DD9">
            <w:pPr>
              <w:spacing w:before="40" w:after="40"/>
              <w:rPr>
                <w:rFonts w:ascii="Calibri" w:hAnsi="Calibri" w:cs="Calibri"/>
                <w:sz w:val="22"/>
                <w:szCs w:val="22"/>
              </w:rPr>
            </w:pPr>
            <w:r w:rsidRPr="002958B4">
              <w:rPr>
                <w:rFonts w:ascii="Calibri" w:hAnsi="Calibri" w:cs="Calibri"/>
                <w:sz w:val="22"/>
                <w:szCs w:val="22"/>
              </w:rPr>
              <w:t xml:space="preserve">qualificata come: </w:t>
            </w:r>
          </w:p>
        </w:tc>
        <w:tc>
          <w:tcPr>
            <w:tcW w:w="382" w:type="dxa"/>
            <w:gridSpan w:val="2"/>
            <w:tcBorders>
              <w:top w:val="nil"/>
              <w:left w:val="nil"/>
              <w:bottom w:val="nil"/>
              <w:right w:val="nil"/>
            </w:tcBorders>
          </w:tcPr>
          <w:p w:rsidR="00442B60" w:rsidRPr="002958B4" w:rsidRDefault="00442B60" w:rsidP="00821DD9">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Pr="002958B4">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2958B4">
              <w:rPr>
                <w:rFonts w:ascii="Calibri" w:hAnsi="Calibri" w:cs="Calibri"/>
                <w:sz w:val="22"/>
                <w:szCs w:val="22"/>
              </w:rPr>
              <w:fldChar w:fldCharType="end"/>
            </w:r>
          </w:p>
        </w:tc>
        <w:tc>
          <w:tcPr>
            <w:tcW w:w="1492" w:type="dxa"/>
            <w:tcBorders>
              <w:top w:val="nil"/>
              <w:left w:val="nil"/>
              <w:bottom w:val="nil"/>
              <w:right w:val="nil"/>
            </w:tcBorders>
          </w:tcPr>
          <w:p w:rsidR="00442B60" w:rsidRPr="002958B4" w:rsidRDefault="00442B60" w:rsidP="00821DD9">
            <w:pPr>
              <w:spacing w:before="40" w:after="40"/>
              <w:rPr>
                <w:rFonts w:ascii="Calibri" w:hAnsi="Calibri" w:cs="Calibri"/>
                <w:sz w:val="22"/>
                <w:szCs w:val="22"/>
              </w:rPr>
            </w:pPr>
            <w:r w:rsidRPr="002958B4">
              <w:rPr>
                <w:rFonts w:ascii="Calibri" w:hAnsi="Calibri" w:cs="Calibri"/>
                <w:sz w:val="22"/>
                <w:szCs w:val="22"/>
              </w:rPr>
              <w:t>- concorrente;</w:t>
            </w:r>
          </w:p>
        </w:tc>
        <w:tc>
          <w:tcPr>
            <w:tcW w:w="399" w:type="dxa"/>
            <w:tcBorders>
              <w:top w:val="nil"/>
              <w:left w:val="nil"/>
              <w:bottom w:val="nil"/>
              <w:right w:val="nil"/>
            </w:tcBorders>
          </w:tcPr>
          <w:p w:rsidR="00442B60" w:rsidRPr="002958B4" w:rsidRDefault="00442B60" w:rsidP="00821DD9">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Pr="002958B4">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2958B4">
              <w:rPr>
                <w:rFonts w:ascii="Calibri" w:hAnsi="Calibri" w:cs="Calibri"/>
                <w:sz w:val="22"/>
                <w:szCs w:val="22"/>
              </w:rPr>
              <w:fldChar w:fldCharType="end"/>
            </w:r>
          </w:p>
        </w:tc>
        <w:tc>
          <w:tcPr>
            <w:tcW w:w="1337" w:type="dxa"/>
            <w:tcBorders>
              <w:top w:val="nil"/>
              <w:left w:val="nil"/>
              <w:bottom w:val="nil"/>
              <w:right w:val="nil"/>
            </w:tcBorders>
          </w:tcPr>
          <w:p w:rsidR="00442B60" w:rsidRPr="002958B4" w:rsidRDefault="00442B60" w:rsidP="00821DD9">
            <w:pPr>
              <w:spacing w:before="40" w:after="40"/>
              <w:rPr>
                <w:rFonts w:ascii="Calibri" w:hAnsi="Calibri" w:cs="Calibri"/>
                <w:sz w:val="22"/>
                <w:szCs w:val="22"/>
              </w:rPr>
            </w:pPr>
            <w:r w:rsidRPr="002958B4">
              <w:rPr>
                <w:rFonts w:ascii="Calibri" w:hAnsi="Calibri" w:cs="Calibri"/>
                <w:sz w:val="22"/>
                <w:szCs w:val="22"/>
              </w:rPr>
              <w:t>- ausiliaria</w:t>
            </w:r>
          </w:p>
        </w:tc>
        <w:tc>
          <w:tcPr>
            <w:tcW w:w="399" w:type="dxa"/>
            <w:gridSpan w:val="2"/>
            <w:tcBorders>
              <w:top w:val="nil"/>
              <w:left w:val="nil"/>
              <w:bottom w:val="nil"/>
              <w:right w:val="nil"/>
            </w:tcBorders>
          </w:tcPr>
          <w:p w:rsidR="00442B60" w:rsidRPr="002958B4" w:rsidRDefault="00442B60" w:rsidP="00821DD9">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Pr="002958B4">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2958B4">
              <w:rPr>
                <w:rFonts w:ascii="Calibri" w:hAnsi="Calibri" w:cs="Calibri"/>
                <w:sz w:val="22"/>
                <w:szCs w:val="22"/>
              </w:rPr>
              <w:fldChar w:fldCharType="end"/>
            </w:r>
          </w:p>
        </w:tc>
        <w:tc>
          <w:tcPr>
            <w:tcW w:w="1673" w:type="dxa"/>
            <w:tcBorders>
              <w:top w:val="nil"/>
              <w:left w:val="nil"/>
              <w:bottom w:val="nil"/>
              <w:right w:val="nil"/>
            </w:tcBorders>
          </w:tcPr>
          <w:p w:rsidR="00442B60" w:rsidRPr="002958B4" w:rsidRDefault="00442B60" w:rsidP="00821DD9">
            <w:pPr>
              <w:spacing w:before="40" w:after="40"/>
              <w:rPr>
                <w:rFonts w:ascii="Calibri" w:hAnsi="Calibri" w:cs="Calibri"/>
                <w:sz w:val="22"/>
                <w:szCs w:val="22"/>
              </w:rPr>
            </w:pPr>
            <w:r w:rsidRPr="002958B4">
              <w:rPr>
                <w:rFonts w:ascii="Calibri" w:hAnsi="Calibri" w:cs="Calibri"/>
                <w:sz w:val="22"/>
                <w:szCs w:val="22"/>
              </w:rPr>
              <w:t>- consorziata</w:t>
            </w:r>
          </w:p>
        </w:tc>
        <w:tc>
          <w:tcPr>
            <w:tcW w:w="382" w:type="dxa"/>
            <w:gridSpan w:val="2"/>
            <w:tcBorders>
              <w:top w:val="nil"/>
              <w:left w:val="nil"/>
              <w:bottom w:val="nil"/>
              <w:right w:val="nil"/>
            </w:tcBorders>
          </w:tcPr>
          <w:p w:rsidR="00442B60" w:rsidRPr="002958B4" w:rsidRDefault="00442B60" w:rsidP="00821DD9">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Pr="002958B4">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2958B4">
              <w:rPr>
                <w:rFonts w:ascii="Calibri" w:hAnsi="Calibri" w:cs="Calibri"/>
                <w:sz w:val="22"/>
                <w:szCs w:val="22"/>
              </w:rPr>
              <w:fldChar w:fldCharType="end"/>
            </w:r>
          </w:p>
        </w:tc>
        <w:tc>
          <w:tcPr>
            <w:tcW w:w="1940" w:type="dxa"/>
            <w:tcBorders>
              <w:top w:val="nil"/>
              <w:left w:val="nil"/>
              <w:bottom w:val="nil"/>
              <w:right w:val="nil"/>
            </w:tcBorders>
          </w:tcPr>
          <w:p w:rsidR="00442B60" w:rsidRPr="002958B4" w:rsidRDefault="00442B60" w:rsidP="00821DD9">
            <w:pPr>
              <w:spacing w:before="40" w:after="40"/>
              <w:rPr>
                <w:rFonts w:ascii="Calibri" w:hAnsi="Calibri" w:cs="Calibri"/>
                <w:sz w:val="22"/>
                <w:szCs w:val="22"/>
              </w:rPr>
            </w:pPr>
            <w:r w:rsidRPr="002958B4">
              <w:rPr>
                <w:rFonts w:ascii="Calibri" w:hAnsi="Calibri" w:cs="Calibri"/>
                <w:sz w:val="22"/>
                <w:szCs w:val="22"/>
              </w:rPr>
              <w:t>- cooptata</w:t>
            </w:r>
          </w:p>
        </w:tc>
      </w:tr>
    </w:tbl>
    <w:p w:rsidR="007E1E47" w:rsidRPr="002958B4" w:rsidRDefault="007E1E47" w:rsidP="007E1E47">
      <w:pPr>
        <w:pStyle w:val="Titolo1"/>
        <w:spacing w:before="120" w:after="120"/>
        <w:jc w:val="center"/>
        <w:rPr>
          <w:rFonts w:ascii="Calibri" w:hAnsi="Calibri" w:cs="Calibri"/>
          <w:sz w:val="22"/>
          <w:szCs w:val="22"/>
        </w:rPr>
      </w:pPr>
      <w:r w:rsidRPr="002958B4">
        <w:rPr>
          <w:rFonts w:ascii="Calibri" w:hAnsi="Calibri" w:cs="Calibri"/>
          <w:sz w:val="22"/>
          <w:szCs w:val="22"/>
        </w:rPr>
        <w:t>DICHIARA</w:t>
      </w:r>
    </w:p>
    <w:p w:rsidR="00121F14" w:rsidRDefault="00121F14" w:rsidP="00121F14">
      <w:pPr>
        <w:ind w:left="284" w:hanging="284"/>
        <w:jc w:val="both"/>
        <w:rPr>
          <w:rFonts w:ascii="Calibri" w:hAnsi="Calibri" w:cs="Calibri"/>
          <w:sz w:val="22"/>
          <w:szCs w:val="22"/>
        </w:rPr>
      </w:pPr>
      <w:r w:rsidRPr="00634D62">
        <w:rPr>
          <w:rFonts w:ascii="Calibri" w:hAnsi="Calibri" w:cs="Calibri"/>
          <w:spacing w:val="-2"/>
          <w:sz w:val="22"/>
          <w:szCs w:val="22"/>
        </w:rPr>
        <w:t>1)</w:t>
      </w:r>
      <w:r w:rsidRPr="00634D62">
        <w:rPr>
          <w:rFonts w:ascii="Calibri" w:hAnsi="Calibri" w:cs="Calibri"/>
          <w:spacing w:val="-2"/>
          <w:sz w:val="22"/>
          <w:szCs w:val="22"/>
        </w:rPr>
        <w:tab/>
        <w:t xml:space="preserve">ai sensi dell’articolo 38, comma 1, lettera b), del </w:t>
      </w:r>
      <w:r w:rsidRPr="00634D62">
        <w:rPr>
          <w:rFonts w:ascii="Calibri" w:hAnsi="Calibri" w:cs="Calibri"/>
          <w:sz w:val="22"/>
          <w:szCs w:val="22"/>
        </w:rPr>
        <w:t>decreto legislativo n. 163 del 2006</w:t>
      </w:r>
      <w:r w:rsidRPr="00634D62">
        <w:rPr>
          <w:rFonts w:ascii="Calibri" w:hAnsi="Calibri" w:cs="Calibri"/>
          <w:spacing w:val="-2"/>
          <w:sz w:val="22"/>
          <w:szCs w:val="22"/>
        </w:rPr>
        <w:t xml:space="preserve">, che nei propri confronti </w:t>
      </w:r>
      <w:r w:rsidRPr="009823A9">
        <w:rPr>
          <w:rFonts w:ascii="Calibri" w:hAnsi="Calibri" w:cs="Calibri"/>
          <w:spacing w:val="-2"/>
          <w:sz w:val="22"/>
          <w:szCs w:val="22"/>
        </w:rPr>
        <w:t>n</w:t>
      </w:r>
      <w:r w:rsidRPr="007B1BB0">
        <w:rPr>
          <w:rFonts w:ascii="Calibri" w:hAnsi="Calibri" w:cs="Calibri"/>
          <w:bCs/>
          <w:sz w:val="22"/>
          <w:szCs w:val="22"/>
        </w:rPr>
        <w:t xml:space="preserve">on è </w:t>
      </w:r>
      <w:r w:rsidRPr="00E00D7B">
        <w:rPr>
          <w:rFonts w:ascii="Calibri" w:hAnsi="Calibri" w:cs="Calibri"/>
          <w:sz w:val="22"/>
          <w:szCs w:val="22"/>
        </w:rPr>
        <w:t xml:space="preserve">pendente alcun procedimento per l'applicazione di una delle misure di prevenzione o di una delle cause ostative di cui rispettivamente all'articolo 6 </w:t>
      </w:r>
      <w:r>
        <w:rPr>
          <w:rFonts w:ascii="Calibri" w:hAnsi="Calibri" w:cs="Calibri"/>
          <w:sz w:val="22"/>
          <w:szCs w:val="22"/>
        </w:rPr>
        <w:t>e</w:t>
      </w:r>
      <w:r w:rsidRPr="00E00D7B">
        <w:rPr>
          <w:rFonts w:ascii="Calibri" w:hAnsi="Calibri" w:cs="Calibri"/>
          <w:sz w:val="22"/>
          <w:szCs w:val="22"/>
        </w:rPr>
        <w:t xml:space="preserve"> all’articolo 67 del decreto legislativo</w:t>
      </w:r>
      <w:r>
        <w:rPr>
          <w:rFonts w:ascii="Calibri" w:hAnsi="Calibri" w:cs="Calibri"/>
          <w:sz w:val="22"/>
          <w:szCs w:val="22"/>
        </w:rPr>
        <w:t xml:space="preserve"> 6 settembre 2011,</w:t>
      </w:r>
      <w:r w:rsidRPr="00E00D7B">
        <w:rPr>
          <w:rFonts w:ascii="Calibri" w:hAnsi="Calibri" w:cs="Calibri"/>
          <w:sz w:val="22"/>
          <w:szCs w:val="22"/>
        </w:rPr>
        <w:t xml:space="preserve"> n. 159</w:t>
      </w:r>
      <w:r>
        <w:rPr>
          <w:rFonts w:ascii="Calibri" w:hAnsi="Calibri" w:cs="Calibri"/>
          <w:sz w:val="22"/>
          <w:szCs w:val="22"/>
        </w:rPr>
        <w:t xml:space="preserve">; </w:t>
      </w:r>
    </w:p>
    <w:p w:rsidR="00121F14" w:rsidRPr="009823A9" w:rsidRDefault="00121F14" w:rsidP="00121F14">
      <w:pPr>
        <w:ind w:left="284"/>
        <w:jc w:val="both"/>
        <w:rPr>
          <w:rFonts w:ascii="Calibri" w:hAnsi="Calibri" w:cs="Calibri"/>
          <w:b/>
          <w:i/>
          <w:color w:val="FF0000"/>
          <w:sz w:val="22"/>
          <w:szCs w:val="22"/>
        </w:rPr>
      </w:pPr>
      <w:r w:rsidRPr="009823A9">
        <w:rPr>
          <w:rFonts w:ascii="Calibri" w:hAnsi="Calibri" w:cs="Calibri"/>
          <w:b/>
          <w:i/>
          <w:color w:val="FF0000"/>
          <w:sz w:val="22"/>
          <w:szCs w:val="22"/>
        </w:rPr>
        <w:t>(se del caso, aggiungere)</w:t>
      </w:r>
      <w:r>
        <w:rPr>
          <w:rFonts w:ascii="Calibri" w:hAnsi="Calibri" w:cs="Calibri"/>
          <w:b/>
          <w:i/>
          <w:color w:val="FF0000"/>
          <w:sz w:val="22"/>
          <w:szCs w:val="22"/>
        </w:rPr>
        <w:t xml:space="preserve"> </w:t>
      </w:r>
      <w:r w:rsidRPr="009E7AE7">
        <w:rPr>
          <w:rFonts w:ascii="Calibri" w:hAnsi="Calibri" w:cs="Calibri"/>
          <w:sz w:val="22"/>
          <w:szCs w:val="22"/>
          <w:vertAlign w:val="superscript"/>
        </w:rPr>
        <w:t>(</w:t>
      </w:r>
      <w:r w:rsidRPr="009E7AE7">
        <w:rPr>
          <w:rStyle w:val="Rimandonotadichiusura"/>
          <w:rFonts w:ascii="Calibri" w:hAnsi="Calibri" w:cs="Calibri"/>
          <w:sz w:val="22"/>
          <w:szCs w:val="22"/>
        </w:rPr>
        <w:endnoteReference w:id="5"/>
      </w:r>
      <w:r w:rsidRPr="009E7AE7">
        <w:rPr>
          <w:rFonts w:ascii="Calibri" w:hAnsi="Calibri" w:cs="Calibri"/>
          <w:sz w:val="22"/>
          <w:szCs w:val="22"/>
          <w:vertAlign w:val="superscript"/>
        </w:rPr>
        <w:t>)</w:t>
      </w:r>
    </w:p>
    <w:p w:rsidR="00121F14" w:rsidRPr="007B1BB0" w:rsidRDefault="00121F14" w:rsidP="00121F14">
      <w:pPr>
        <w:ind w:left="284"/>
        <w:jc w:val="both"/>
        <w:rPr>
          <w:rFonts w:ascii="Calibri" w:hAnsi="Calibri" w:cs="Calibri"/>
          <w:bCs/>
          <w:sz w:val="22"/>
          <w:szCs w:val="22"/>
        </w:rPr>
      </w:pPr>
      <w:r>
        <w:rPr>
          <w:rFonts w:ascii="Calibri" w:hAnsi="Calibri" w:cs="Calibri"/>
          <w:bCs/>
          <w:sz w:val="22"/>
          <w:szCs w:val="22"/>
        </w:rPr>
        <w:t xml:space="preserve">dichiara altresì che le misure ostative applicate con  </w:t>
      </w:r>
      <w:r>
        <w:rPr>
          <w:rFonts w:ascii="Calibri" w:hAnsi="Calibri" w:cs="Calibri"/>
          <w:bCs/>
          <w:sz w:val="22"/>
          <w:szCs w:val="22"/>
        </w:rPr>
        <w:tab/>
        <w:t xml:space="preserve">_______________________________________ del _________________________________________ sono divenute inefficaci in seguito alla riabilitazione di cui all’articolo 70 del </w:t>
      </w:r>
      <w:r w:rsidRPr="00E00D7B">
        <w:rPr>
          <w:rFonts w:ascii="Calibri" w:hAnsi="Calibri" w:cs="Calibri"/>
          <w:sz w:val="22"/>
          <w:szCs w:val="22"/>
        </w:rPr>
        <w:t>decreto legislativo</w:t>
      </w:r>
      <w:r>
        <w:rPr>
          <w:rFonts w:ascii="Calibri" w:hAnsi="Calibri" w:cs="Calibri"/>
          <w:sz w:val="22"/>
          <w:szCs w:val="22"/>
        </w:rPr>
        <w:t xml:space="preserve"> 6 settembre 2011,</w:t>
      </w:r>
      <w:r w:rsidRPr="00E00D7B">
        <w:rPr>
          <w:rFonts w:ascii="Calibri" w:hAnsi="Calibri" w:cs="Calibri"/>
          <w:sz w:val="22"/>
          <w:szCs w:val="22"/>
        </w:rPr>
        <w:t xml:space="preserve"> n. 159</w:t>
      </w:r>
      <w:r>
        <w:rPr>
          <w:rFonts w:ascii="Calibri" w:hAnsi="Calibri" w:cs="Calibri"/>
          <w:sz w:val="22"/>
          <w:szCs w:val="22"/>
        </w:rPr>
        <w:t>, ottenuta dalla Corte d’Appello di __________, con provvedimento n. _______ in data ________________;</w:t>
      </w:r>
    </w:p>
    <w:p w:rsidR="00121F14" w:rsidRPr="00634D62" w:rsidRDefault="00121F14" w:rsidP="00121F14">
      <w:pPr>
        <w:ind w:left="284" w:hanging="284"/>
        <w:jc w:val="both"/>
        <w:rPr>
          <w:rFonts w:ascii="Calibri" w:hAnsi="Calibri" w:cs="Calibri"/>
          <w:sz w:val="22"/>
          <w:szCs w:val="22"/>
        </w:rPr>
      </w:pPr>
    </w:p>
    <w:p w:rsidR="00121F14" w:rsidRPr="00634D62" w:rsidRDefault="00121F14" w:rsidP="00121F14">
      <w:pPr>
        <w:ind w:left="284" w:hanging="284"/>
        <w:jc w:val="both"/>
        <w:rPr>
          <w:rFonts w:ascii="Calibri" w:hAnsi="Calibri" w:cs="Calibri"/>
          <w:sz w:val="22"/>
          <w:szCs w:val="22"/>
        </w:rPr>
      </w:pPr>
      <w:r w:rsidRPr="00634D62">
        <w:rPr>
          <w:rFonts w:ascii="Calibri" w:hAnsi="Calibri" w:cs="Calibri"/>
          <w:sz w:val="22"/>
          <w:szCs w:val="22"/>
        </w:rPr>
        <w:t>2)</w:t>
      </w:r>
      <w:r w:rsidRPr="00634D62">
        <w:rPr>
          <w:rFonts w:ascii="Calibri" w:hAnsi="Calibri" w:cs="Calibri"/>
          <w:sz w:val="22"/>
          <w:szCs w:val="22"/>
        </w:rPr>
        <w:tab/>
        <w:t xml:space="preserve">ai sensi dell’articolo </w:t>
      </w:r>
      <w:r w:rsidRPr="00634D62">
        <w:rPr>
          <w:rFonts w:ascii="Calibri" w:hAnsi="Calibri" w:cs="Calibri"/>
          <w:spacing w:val="-2"/>
          <w:sz w:val="22"/>
          <w:szCs w:val="22"/>
        </w:rPr>
        <w:t xml:space="preserve">38, comma 1, lettera c), e comma 2, primo periodo, del </w:t>
      </w:r>
      <w:r w:rsidRPr="00634D62">
        <w:rPr>
          <w:rFonts w:ascii="Calibri" w:hAnsi="Calibri" w:cs="Calibri"/>
          <w:sz w:val="22"/>
          <w:szCs w:val="22"/>
        </w:rPr>
        <w:t xml:space="preserve">decreto legislativo n. 163 del 2006, che nei propri confronti: </w:t>
      </w:r>
      <w:r w:rsidRPr="00634D62">
        <w:rPr>
          <w:rFonts w:ascii="Calibri" w:hAnsi="Calibri" w:cs="Calibri"/>
          <w:bCs/>
          <w:sz w:val="22"/>
          <w:szCs w:val="22"/>
          <w:vertAlign w:val="superscript"/>
        </w:rPr>
        <w:t>(</w:t>
      </w:r>
      <w:r w:rsidRPr="00634D62">
        <w:rPr>
          <w:rStyle w:val="Rimandonotadichiusura"/>
          <w:rFonts w:ascii="Calibri" w:hAnsi="Calibri" w:cs="Calibri"/>
          <w:bCs/>
          <w:sz w:val="22"/>
          <w:szCs w:val="22"/>
        </w:rPr>
        <w:endnoteReference w:id="6"/>
      </w:r>
      <w:r w:rsidRPr="00634D62">
        <w:rPr>
          <w:rFonts w:ascii="Calibri" w:hAnsi="Calibri" w:cs="Calibri"/>
          <w:bCs/>
          <w:sz w:val="22"/>
          <w:szCs w:val="22"/>
          <w:vertAlign w:val="superscript"/>
        </w:rPr>
        <w:t xml:space="preserve">) </w:t>
      </w:r>
      <w:r w:rsidRPr="00634D62">
        <w:rPr>
          <w:rFonts w:ascii="Calibri" w:hAnsi="Calibri" w:cs="Calibri"/>
          <w:sz w:val="22"/>
          <w:szCs w:val="22"/>
          <w:vertAlign w:val="superscript"/>
        </w:rPr>
        <w:t>(</w:t>
      </w:r>
      <w:r w:rsidRPr="00634D62">
        <w:rPr>
          <w:rStyle w:val="Rimandonotadichiusura"/>
          <w:rFonts w:ascii="Calibri" w:hAnsi="Calibri" w:cs="Calibri"/>
          <w:sz w:val="22"/>
          <w:szCs w:val="22"/>
        </w:rPr>
        <w:endnoteReference w:id="7"/>
      </w:r>
      <w:r w:rsidRPr="00634D62">
        <w:rPr>
          <w:rFonts w:ascii="Calibri" w:hAnsi="Calibri" w:cs="Calibri"/>
          <w:sz w:val="22"/>
          <w:szCs w:val="22"/>
          <w:vertAlign w:val="superscript"/>
        </w:rPr>
        <w:t>)</w:t>
      </w:r>
    </w:p>
    <w:tbl>
      <w:tblPr>
        <w:tblW w:w="10064" w:type="dxa"/>
        <w:tblInd w:w="250" w:type="dxa"/>
        <w:tblLayout w:type="fixed"/>
        <w:tblLook w:val="01E0" w:firstRow="1" w:lastRow="1" w:firstColumn="1" w:lastColumn="1" w:noHBand="0" w:noVBand="0"/>
      </w:tblPr>
      <w:tblGrid>
        <w:gridCol w:w="709"/>
        <w:gridCol w:w="516"/>
        <w:gridCol w:w="8839"/>
      </w:tblGrid>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t>2.a)</w:t>
            </w:r>
          </w:p>
        </w:tc>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 xml:space="preserve">non è stata pronunciata sentenza definitiva di condanna passata in giudicato; </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p>
        </w:tc>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sz w:val="22"/>
                <w:szCs w:val="22"/>
                <w:vertAlign w:val="superscript"/>
              </w:rPr>
            </w:pPr>
            <w:r w:rsidRPr="00634D62">
              <w:rPr>
                <w:rFonts w:ascii="Calibri" w:hAnsi="Calibri" w:cs="Calibri"/>
                <w:bCs/>
                <w:sz w:val="22"/>
                <w:szCs w:val="22"/>
              </w:rPr>
              <w:t xml:space="preserve">sono state pronunciate le seguenti sentenze definitive di condanna passata in giudicato, risultanti dal Casellario giudiziario: </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p>
        </w:tc>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sz w:val="22"/>
                <w:szCs w:val="22"/>
                <w:vertAlign w:val="superscript"/>
              </w:rPr>
            </w:pPr>
            <w:r w:rsidRPr="00634D62">
              <w:rPr>
                <w:rFonts w:ascii="Calibri" w:hAnsi="Calibri" w:cs="Calibri"/>
                <w:bCs/>
                <w:sz w:val="22"/>
                <w:szCs w:val="22"/>
              </w:rPr>
              <w:t xml:space="preserve">sono state pronunciate le seguenti sentenze definitive di condanna passata in giudicato, non risultanti dal Casellario giudiziario in quanto è stato ottenuto il beneficio della non menzione: </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lastRenderedPageBreak/>
              <w:t>2.b)</w:t>
            </w:r>
          </w:p>
        </w:tc>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 xml:space="preserve">non è stato emesso decreto penale di condanna divenuto irrevocabile; </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p>
        </w:tc>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sz w:val="22"/>
                <w:szCs w:val="22"/>
                <w:vertAlign w:val="superscript"/>
              </w:rPr>
            </w:pPr>
            <w:r w:rsidRPr="00634D62">
              <w:rPr>
                <w:rFonts w:ascii="Calibri" w:hAnsi="Calibri" w:cs="Calibri"/>
                <w:bCs/>
                <w:sz w:val="22"/>
                <w:szCs w:val="22"/>
              </w:rPr>
              <w:t xml:space="preserve">sono stati emessi i seguenti decreti penali di condanna divenuti irrevocabili: </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t>2.c)</w:t>
            </w:r>
          </w:p>
        </w:tc>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 xml:space="preserve">non è stata pronunciata sentenza di applicazione della pena su richiesta ai sensi dell’articolo 444 del codice di procedura penale; </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p>
        </w:tc>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sz w:val="22"/>
                <w:szCs w:val="22"/>
                <w:vertAlign w:val="superscript"/>
              </w:rPr>
            </w:pPr>
            <w:r w:rsidRPr="00634D62">
              <w:rPr>
                <w:rFonts w:ascii="Calibri" w:hAnsi="Calibri" w:cs="Calibri"/>
                <w:bCs/>
                <w:sz w:val="22"/>
                <w:szCs w:val="22"/>
              </w:rPr>
              <w:t>sono state pronunciate le seguenti sentenze di applicazione della pena su richiesta ai sensi dell’articolo 444 del codice di procedura penale:</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t>2.d)</w:t>
            </w:r>
          </w:p>
        </w:tc>
        <w:tc>
          <w:tcPr>
            <w:tcW w:w="9355" w:type="dxa"/>
            <w:gridSpan w:val="2"/>
          </w:tcPr>
          <w:p w:rsidR="00121F14" w:rsidRPr="00634D62" w:rsidRDefault="00121F14" w:rsidP="00121F14">
            <w:pPr>
              <w:jc w:val="both"/>
              <w:rPr>
                <w:rFonts w:ascii="Calibri" w:hAnsi="Calibri" w:cs="Calibri"/>
                <w:bCs/>
                <w:sz w:val="22"/>
                <w:szCs w:val="22"/>
              </w:rPr>
            </w:pPr>
            <w:r w:rsidRPr="00634D62">
              <w:rPr>
                <w:rFonts w:ascii="Calibri" w:hAnsi="Calibri" w:cs="Calibri"/>
                <w:sz w:val="22"/>
                <w:szCs w:val="22"/>
              </w:rPr>
              <w:t>ai sensi dell’articolo 38, comma 2, secondo periodo, non sono dichiarate eventuali sentenze definitive di condanna passate in giudicato, decreti penali di condanna divenuti irrevocabili, sentenze di applicazione della pena su richiesta ai sensi dell’articolo 444 del codice di procedura penale, relativi a reati depenalizzati oppure in caso di riabilitazione, estinzione del reato o revoca della condanna in forza di provvedimento dell’autorità giudiziaria;</w:t>
            </w:r>
          </w:p>
        </w:tc>
      </w:tr>
    </w:tbl>
    <w:p w:rsidR="00121F14" w:rsidRPr="00634D62" w:rsidRDefault="00121F14" w:rsidP="00121F14">
      <w:pPr>
        <w:ind w:left="284" w:hanging="284"/>
        <w:jc w:val="both"/>
        <w:rPr>
          <w:rFonts w:ascii="Calibri" w:hAnsi="Calibri" w:cs="Calibri"/>
          <w:sz w:val="22"/>
          <w:szCs w:val="22"/>
        </w:rPr>
      </w:pPr>
    </w:p>
    <w:p w:rsidR="00121F14" w:rsidRPr="00634D62" w:rsidRDefault="00121F14" w:rsidP="00121F14">
      <w:pPr>
        <w:ind w:left="284" w:hanging="284"/>
        <w:jc w:val="both"/>
        <w:rPr>
          <w:rFonts w:ascii="Calibri" w:hAnsi="Calibri" w:cs="Calibri"/>
          <w:sz w:val="22"/>
          <w:szCs w:val="22"/>
        </w:rPr>
      </w:pPr>
      <w:r w:rsidRPr="00634D62">
        <w:rPr>
          <w:rFonts w:ascii="Calibri" w:hAnsi="Calibri" w:cs="Calibri"/>
          <w:sz w:val="22"/>
          <w:szCs w:val="22"/>
        </w:rPr>
        <w:t>3)</w:t>
      </w:r>
      <w:r w:rsidRPr="00634D62">
        <w:rPr>
          <w:rFonts w:ascii="Calibri" w:hAnsi="Calibri" w:cs="Calibri"/>
          <w:sz w:val="22"/>
          <w:szCs w:val="22"/>
        </w:rPr>
        <w:tab/>
        <w:t xml:space="preserve">ai sensi dell’articolo </w:t>
      </w:r>
      <w:r w:rsidRPr="00634D62">
        <w:rPr>
          <w:rFonts w:ascii="Calibri" w:hAnsi="Calibri" w:cs="Calibri"/>
          <w:spacing w:val="-2"/>
          <w:sz w:val="22"/>
          <w:szCs w:val="22"/>
        </w:rPr>
        <w:t xml:space="preserve">38, comma 1, lettera m-ter), del </w:t>
      </w:r>
      <w:r w:rsidRPr="00634D62">
        <w:rPr>
          <w:rFonts w:ascii="Calibri" w:hAnsi="Calibri" w:cs="Calibri"/>
          <w:sz w:val="22"/>
          <w:szCs w:val="22"/>
        </w:rPr>
        <w:t xml:space="preserve">decreto legislativo n. 163 del 2006, che in relazione ai reati previsti e puniti dagli articoli 317 (concussione) o 629 (estorsione) del codice penale, aggravati ai sensi dell’articolo 7 del decreto-legge n. 152 del 1991, convertito dalla legge n. 203 del 1991 (in quanto commessi avvalendosi delle condizioni previste dall'articolo 416-bis del codice penale o al fine di agevolare l'attività delle associazioni mafiose previste dallo stesso articolo), per i quali vi sia stata richiesta di rinvio a giudizio formulata nei confronti dell’imputato nell’anno antecedente la </w:t>
      </w:r>
      <w:r w:rsidRPr="00634D62">
        <w:rPr>
          <w:rFonts w:ascii="Calibri" w:eastAsia="MS Mincho" w:hAnsi="Calibri" w:cs="Calibri"/>
          <w:sz w:val="22"/>
          <w:szCs w:val="22"/>
        </w:rPr>
        <w:t xml:space="preserve">data di </w:t>
      </w:r>
      <w:r>
        <w:rPr>
          <w:rFonts w:ascii="Calibri" w:eastAsia="MS Mincho" w:hAnsi="Calibri" w:cs="Calibri"/>
          <w:sz w:val="22"/>
          <w:szCs w:val="22"/>
        </w:rPr>
        <w:t>pubblicazione del bando di gara</w:t>
      </w:r>
      <w:r w:rsidRPr="00634D62">
        <w:rPr>
          <w:rFonts w:ascii="Calibri" w:hAnsi="Calibri" w:cs="Calibri"/>
          <w:sz w:val="22"/>
          <w:szCs w:val="22"/>
        </w:rPr>
        <w:t xml:space="preserve">: </w:t>
      </w:r>
      <w:r w:rsidRPr="00634D62">
        <w:rPr>
          <w:rFonts w:ascii="Calibri" w:hAnsi="Calibri" w:cs="Calibri"/>
          <w:bCs/>
          <w:sz w:val="22"/>
          <w:szCs w:val="22"/>
          <w:vertAlign w:val="superscript"/>
        </w:rPr>
        <w:t>(</w:t>
      </w:r>
      <w:r w:rsidRPr="00634D62">
        <w:rPr>
          <w:rStyle w:val="Rimandonotadichiusura"/>
          <w:rFonts w:ascii="Calibri" w:hAnsi="Calibri" w:cs="Calibri"/>
          <w:bCs/>
          <w:sz w:val="22"/>
          <w:szCs w:val="22"/>
        </w:rPr>
        <w:endnoteReference w:id="8"/>
      </w:r>
      <w:r w:rsidRPr="00634D62">
        <w:rPr>
          <w:rFonts w:ascii="Calibri" w:hAnsi="Calibri" w:cs="Calibri"/>
          <w:bCs/>
          <w:sz w:val="22"/>
          <w:szCs w:val="22"/>
          <w:vertAlign w:val="superscript"/>
        </w:rPr>
        <w:t xml:space="preserve">) </w:t>
      </w:r>
    </w:p>
    <w:tbl>
      <w:tblPr>
        <w:tblW w:w="9588" w:type="dxa"/>
        <w:tblInd w:w="392" w:type="dxa"/>
        <w:tblLayout w:type="fixed"/>
        <w:tblLook w:val="01E0" w:firstRow="1" w:lastRow="1" w:firstColumn="1" w:lastColumn="1" w:noHBand="0" w:noVBand="0"/>
      </w:tblPr>
      <w:tblGrid>
        <w:gridCol w:w="516"/>
        <w:gridCol w:w="567"/>
        <w:gridCol w:w="8505"/>
      </w:tblGrid>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9072" w:type="dxa"/>
            <w:gridSpan w:val="2"/>
          </w:tcPr>
          <w:p w:rsidR="00121F14" w:rsidRPr="00634D62" w:rsidRDefault="00121F14" w:rsidP="00121F14">
            <w:pPr>
              <w:jc w:val="both"/>
              <w:rPr>
                <w:rFonts w:ascii="Calibri" w:hAnsi="Calibri" w:cs="Calibri"/>
                <w:bCs/>
                <w:sz w:val="22"/>
                <w:szCs w:val="22"/>
              </w:rPr>
            </w:pPr>
            <w:r w:rsidRPr="00634D62">
              <w:rPr>
                <w:rFonts w:ascii="Calibri" w:hAnsi="Calibri" w:cs="Calibri"/>
                <w:sz w:val="22"/>
                <w:szCs w:val="22"/>
              </w:rPr>
              <w:t>di non essere stato vittima di alcuno dei predetti reati</w:t>
            </w:r>
            <w:r w:rsidRPr="00634D62">
              <w:rPr>
                <w:rFonts w:ascii="Calibri" w:eastAsia="MS Mincho" w:hAnsi="Calibri" w:cs="Calibri"/>
                <w:sz w:val="22"/>
                <w:szCs w:val="22"/>
              </w:rPr>
              <w:t>;</w:t>
            </w: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9072" w:type="dxa"/>
            <w:gridSpan w:val="2"/>
          </w:tcPr>
          <w:p w:rsidR="00121F14" w:rsidRPr="00634D62" w:rsidRDefault="00121F14" w:rsidP="00121F14">
            <w:pPr>
              <w:jc w:val="both"/>
              <w:rPr>
                <w:rFonts w:ascii="Calibri" w:hAnsi="Calibri" w:cs="Calibri"/>
                <w:bCs/>
                <w:sz w:val="22"/>
                <w:szCs w:val="22"/>
              </w:rPr>
            </w:pPr>
            <w:r w:rsidRPr="00634D62">
              <w:rPr>
                <w:rFonts w:ascii="Calibri" w:hAnsi="Calibri" w:cs="Calibri"/>
                <w:sz w:val="22"/>
                <w:szCs w:val="22"/>
              </w:rPr>
              <w:t xml:space="preserve">di essere stato vittima dei predetti reati e </w:t>
            </w:r>
            <w:r w:rsidRPr="00634D62">
              <w:rPr>
                <w:rFonts w:ascii="Calibri" w:hAnsi="Calibri" w:cs="Calibri"/>
                <w:sz w:val="22"/>
                <w:szCs w:val="22"/>
                <w:vertAlign w:val="superscript"/>
              </w:rPr>
              <w:t>(</w:t>
            </w:r>
            <w:r w:rsidRPr="00634D62">
              <w:rPr>
                <w:rStyle w:val="Rimandonotadichiusura"/>
                <w:rFonts w:ascii="Calibri" w:hAnsi="Calibri" w:cs="Calibri"/>
                <w:sz w:val="22"/>
                <w:szCs w:val="22"/>
              </w:rPr>
              <w:endnoteReference w:id="9"/>
            </w:r>
            <w:r w:rsidRPr="00634D62">
              <w:rPr>
                <w:rFonts w:ascii="Calibri" w:hAnsi="Calibri" w:cs="Calibri"/>
                <w:sz w:val="22"/>
                <w:szCs w:val="22"/>
                <w:vertAlign w:val="superscript"/>
              </w:rPr>
              <w:t>)</w:t>
            </w: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p>
        </w:tc>
        <w:tc>
          <w:tcPr>
            <w:tcW w:w="567" w:type="dxa"/>
          </w:tcPr>
          <w:p w:rsidR="00121F14" w:rsidRPr="00634D62" w:rsidRDefault="00121F14" w:rsidP="00121F14">
            <w:pPr>
              <w:spacing w:before="20" w:after="20"/>
              <w:ind w:left="110" w:hanging="110"/>
              <w:jc w:val="right"/>
              <w:rPr>
                <w:rFonts w:ascii="Calibri" w:hAnsi="Calibri" w:cs="Calibri"/>
                <w:sz w:val="22"/>
                <w:szCs w:val="22"/>
              </w:rPr>
            </w:pPr>
            <w:r w:rsidRPr="00634D62">
              <w:rPr>
                <w:rFonts w:ascii="Calibri" w:hAnsi="Calibri" w:cs="Calibri"/>
                <w:sz w:val="22"/>
                <w:szCs w:val="22"/>
              </w:rPr>
              <w:fldChar w:fldCharType="begin">
                <w:ffData>
                  <w:name w:val="Controllo6"/>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8505" w:type="dxa"/>
          </w:tcPr>
          <w:p w:rsidR="00121F14" w:rsidRPr="00634D62" w:rsidRDefault="00121F14" w:rsidP="00121F14">
            <w:pPr>
              <w:spacing w:before="20" w:after="20"/>
              <w:ind w:left="110" w:hanging="110"/>
              <w:jc w:val="both"/>
              <w:rPr>
                <w:rFonts w:ascii="Calibri" w:hAnsi="Calibri" w:cs="Calibri"/>
                <w:sz w:val="22"/>
                <w:szCs w:val="22"/>
              </w:rPr>
            </w:pPr>
            <w:r w:rsidRPr="00634D62">
              <w:rPr>
                <w:rFonts w:ascii="Calibri" w:hAnsi="Calibri" w:cs="Calibri"/>
                <w:sz w:val="22"/>
                <w:szCs w:val="22"/>
              </w:rPr>
              <w:t>-</w:t>
            </w:r>
            <w:r w:rsidRPr="00634D62">
              <w:rPr>
                <w:rFonts w:ascii="Calibri" w:hAnsi="Calibri" w:cs="Calibri"/>
                <w:sz w:val="22"/>
                <w:szCs w:val="22"/>
              </w:rPr>
              <w:tab/>
              <w:t>di aver denunciato i fatti all’autorità giudiziaria;</w:t>
            </w: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p>
        </w:tc>
        <w:tc>
          <w:tcPr>
            <w:tcW w:w="567" w:type="dxa"/>
          </w:tcPr>
          <w:p w:rsidR="00121F14" w:rsidRPr="00634D62" w:rsidRDefault="00121F14" w:rsidP="00121F14">
            <w:pPr>
              <w:spacing w:before="20" w:after="20"/>
              <w:ind w:left="110" w:hanging="110"/>
              <w:jc w:val="right"/>
              <w:rPr>
                <w:rFonts w:ascii="Calibri" w:hAnsi="Calibri" w:cs="Calibri"/>
                <w:sz w:val="22"/>
                <w:szCs w:val="22"/>
              </w:rPr>
            </w:pPr>
            <w:r w:rsidRPr="00634D62">
              <w:rPr>
                <w:rFonts w:ascii="Calibri" w:hAnsi="Calibri" w:cs="Calibri"/>
                <w:sz w:val="22"/>
                <w:szCs w:val="22"/>
              </w:rPr>
              <w:fldChar w:fldCharType="begin">
                <w:ffData>
                  <w:name w:val="Controllo6"/>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8505" w:type="dxa"/>
          </w:tcPr>
          <w:p w:rsidR="00121F14" w:rsidRPr="00634D62" w:rsidRDefault="00121F14" w:rsidP="00121F14">
            <w:pPr>
              <w:spacing w:before="20" w:after="20"/>
              <w:ind w:left="110" w:hanging="110"/>
              <w:jc w:val="both"/>
              <w:rPr>
                <w:rFonts w:ascii="Calibri" w:hAnsi="Calibri" w:cs="Calibri"/>
                <w:sz w:val="22"/>
                <w:szCs w:val="22"/>
              </w:rPr>
            </w:pPr>
            <w:r w:rsidRPr="00634D62">
              <w:rPr>
                <w:rFonts w:ascii="Calibri" w:hAnsi="Calibri" w:cs="Calibri"/>
                <w:sz w:val="22"/>
                <w:szCs w:val="22"/>
              </w:rPr>
              <w:t>-</w:t>
            </w:r>
            <w:r w:rsidRPr="00634D62">
              <w:rPr>
                <w:rFonts w:ascii="Calibri" w:hAnsi="Calibri" w:cs="Calibri"/>
                <w:sz w:val="22"/>
                <w:szCs w:val="22"/>
              </w:rPr>
              <w:tab/>
              <w:t xml:space="preserve">di </w:t>
            </w:r>
            <w:r w:rsidRPr="00634D62">
              <w:rPr>
                <w:rFonts w:ascii="Calibri" w:hAnsi="Calibri" w:cs="Calibri"/>
                <w:b/>
                <w:bCs/>
                <w:sz w:val="22"/>
                <w:szCs w:val="22"/>
                <w:u w:val="single"/>
              </w:rPr>
              <w:t>non</w:t>
            </w:r>
            <w:r w:rsidRPr="00634D62">
              <w:rPr>
                <w:rFonts w:ascii="Calibri" w:hAnsi="Calibri" w:cs="Calibri"/>
                <w:sz w:val="22"/>
                <w:szCs w:val="22"/>
              </w:rPr>
              <w:t xml:space="preserve"> aver denunciato i fatti all’autorità giudiziaria ma per tali fatti non vi è stata richiesta di rinvio a giudizio formulata nei confronti dell’imputato nell’anno antecedente la </w:t>
            </w:r>
            <w:r w:rsidRPr="00634D62">
              <w:rPr>
                <w:rFonts w:ascii="Calibri" w:eastAsia="MS Mincho" w:hAnsi="Calibri" w:cs="Calibri"/>
                <w:sz w:val="22"/>
                <w:szCs w:val="22"/>
              </w:rPr>
              <w:t xml:space="preserve">data di </w:t>
            </w:r>
            <w:r>
              <w:rPr>
                <w:rFonts w:ascii="Calibri" w:eastAsia="MS Mincho" w:hAnsi="Calibri" w:cs="Calibri"/>
                <w:sz w:val="22"/>
                <w:szCs w:val="22"/>
              </w:rPr>
              <w:t>pubblicazione del bando di gara</w:t>
            </w:r>
            <w:r w:rsidRPr="00634D62">
              <w:rPr>
                <w:rFonts w:ascii="Calibri" w:hAnsi="Calibri" w:cs="Calibri"/>
                <w:sz w:val="22"/>
                <w:szCs w:val="22"/>
              </w:rPr>
              <w:t>;</w:t>
            </w: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9072" w:type="dxa"/>
            <w:gridSpan w:val="2"/>
          </w:tcPr>
          <w:p w:rsidR="00121F14" w:rsidRPr="00634D62" w:rsidRDefault="00121F14" w:rsidP="00121F14">
            <w:pPr>
              <w:jc w:val="both"/>
              <w:rPr>
                <w:rFonts w:ascii="Calibri" w:hAnsi="Calibri" w:cs="Calibri"/>
                <w:bCs/>
                <w:sz w:val="22"/>
                <w:szCs w:val="22"/>
              </w:rPr>
            </w:pPr>
            <w:r w:rsidRPr="00634D62">
              <w:rPr>
                <w:rFonts w:ascii="Calibri" w:hAnsi="Calibri" w:cs="Calibri"/>
                <w:sz w:val="22"/>
                <w:szCs w:val="22"/>
              </w:rPr>
              <w:t xml:space="preserve">di essere stato vittima dei predetti reati e di </w:t>
            </w:r>
            <w:r w:rsidRPr="00634D62">
              <w:rPr>
                <w:rFonts w:ascii="Calibri" w:eastAsia="MS Mincho" w:hAnsi="Calibri" w:cs="Calibri"/>
                <w:b/>
                <w:bCs/>
                <w:sz w:val="22"/>
                <w:szCs w:val="22"/>
                <w:u w:val="single"/>
              </w:rPr>
              <w:t>non</w:t>
            </w:r>
            <w:r w:rsidRPr="00634D62">
              <w:rPr>
                <w:rFonts w:ascii="Calibri" w:eastAsia="MS Mincho" w:hAnsi="Calibri" w:cs="Calibri"/>
                <w:sz w:val="22"/>
                <w:szCs w:val="22"/>
              </w:rPr>
              <w:t xml:space="preserve"> aver denunciato i fatti all’autorità giudiziaria, e che dalla richiesta </w:t>
            </w:r>
            <w:r w:rsidRPr="00634D62">
              <w:rPr>
                <w:rFonts w:ascii="Calibri" w:hAnsi="Calibri" w:cs="Calibri"/>
                <w:sz w:val="22"/>
                <w:szCs w:val="22"/>
              </w:rPr>
              <w:t xml:space="preserve">di rinvio a giudizio formulata nei confronti dell’imputato nell’anno antecedente la </w:t>
            </w:r>
            <w:r w:rsidRPr="00634D62">
              <w:rPr>
                <w:rFonts w:ascii="Calibri" w:eastAsia="MS Mincho" w:hAnsi="Calibri" w:cs="Calibri"/>
                <w:sz w:val="22"/>
                <w:szCs w:val="22"/>
              </w:rPr>
              <w:t xml:space="preserve">data di </w:t>
            </w:r>
            <w:r>
              <w:rPr>
                <w:rFonts w:ascii="Calibri" w:eastAsia="MS Mincho" w:hAnsi="Calibri" w:cs="Calibri"/>
                <w:sz w:val="22"/>
                <w:szCs w:val="22"/>
              </w:rPr>
              <w:t>pubblicazione del bando di gara</w:t>
            </w:r>
            <w:r w:rsidRPr="00634D62">
              <w:rPr>
                <w:rFonts w:ascii="Calibri" w:hAnsi="Calibri" w:cs="Calibri"/>
                <w:sz w:val="22"/>
                <w:szCs w:val="22"/>
              </w:rPr>
              <w:t xml:space="preserve">, emergono i seguenti indizi: </w:t>
            </w:r>
            <w:r w:rsidRPr="00634D62">
              <w:rPr>
                <w:rFonts w:ascii="Calibri" w:hAnsi="Calibri" w:cs="Calibri"/>
                <w:sz w:val="22"/>
                <w:szCs w:val="22"/>
                <w:vertAlign w:val="superscript"/>
              </w:rPr>
              <w:t>(</w:t>
            </w:r>
            <w:r w:rsidRPr="00634D62">
              <w:rPr>
                <w:rStyle w:val="Rimandonotadichiusura"/>
                <w:rFonts w:ascii="Calibri" w:hAnsi="Calibri" w:cs="Calibri"/>
                <w:sz w:val="22"/>
                <w:szCs w:val="22"/>
              </w:rPr>
              <w:endnoteReference w:id="10"/>
            </w:r>
            <w:r w:rsidRPr="00634D62">
              <w:rPr>
                <w:rFonts w:ascii="Calibri" w:hAnsi="Calibri" w:cs="Calibri"/>
                <w:sz w:val="22"/>
                <w:szCs w:val="22"/>
                <w:vertAlign w:val="superscript"/>
              </w:rPr>
              <w:t>)</w:t>
            </w: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p>
        </w:tc>
        <w:tc>
          <w:tcPr>
            <w:tcW w:w="9072" w:type="dxa"/>
            <w:gridSpan w:val="2"/>
          </w:tcPr>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_______________________________________________________________________________</w:t>
            </w:r>
          </w:p>
          <w:p w:rsidR="00121F14" w:rsidRPr="00634D62" w:rsidRDefault="00121F14" w:rsidP="00121F14">
            <w:pPr>
              <w:jc w:val="both"/>
              <w:rPr>
                <w:rFonts w:ascii="Calibri" w:hAnsi="Calibri" w:cs="Calibri"/>
                <w:bCs/>
                <w:sz w:val="22"/>
                <w:szCs w:val="22"/>
              </w:rPr>
            </w:pP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p>
        </w:tc>
        <w:tc>
          <w:tcPr>
            <w:tcW w:w="9072" w:type="dxa"/>
            <w:gridSpan w:val="2"/>
          </w:tcPr>
          <w:p w:rsidR="00121F14" w:rsidRPr="00634D62" w:rsidRDefault="00121F14" w:rsidP="00121F14">
            <w:pPr>
              <w:spacing w:before="20" w:after="20"/>
              <w:ind w:left="110" w:hanging="110"/>
              <w:jc w:val="both"/>
              <w:rPr>
                <w:rFonts w:ascii="Calibri" w:hAnsi="Calibri" w:cs="Calibri"/>
                <w:sz w:val="22"/>
                <w:szCs w:val="22"/>
              </w:rPr>
            </w:pPr>
            <w:r w:rsidRPr="00634D62">
              <w:rPr>
                <w:rFonts w:ascii="Calibri" w:hAnsi="Calibri" w:cs="Calibri"/>
                <w:sz w:val="22"/>
                <w:szCs w:val="22"/>
              </w:rPr>
              <w:t xml:space="preserve">e nella richiesta di rinvio a giudizio: </w:t>
            </w:r>
            <w:r w:rsidRPr="00634D62">
              <w:rPr>
                <w:rFonts w:ascii="Calibri" w:hAnsi="Calibri" w:cs="Calibri"/>
                <w:sz w:val="22"/>
                <w:szCs w:val="22"/>
                <w:vertAlign w:val="superscript"/>
              </w:rPr>
              <w:t>(</w:t>
            </w:r>
            <w:r w:rsidRPr="00634D62">
              <w:rPr>
                <w:rStyle w:val="Rimandonotadichiusura"/>
                <w:rFonts w:ascii="Calibri" w:hAnsi="Calibri" w:cs="Calibri"/>
                <w:sz w:val="22"/>
                <w:szCs w:val="22"/>
              </w:rPr>
              <w:endnoteReference w:id="11"/>
            </w:r>
            <w:r w:rsidRPr="00634D62">
              <w:rPr>
                <w:rFonts w:ascii="Calibri" w:hAnsi="Calibri" w:cs="Calibri"/>
                <w:sz w:val="22"/>
                <w:szCs w:val="22"/>
                <w:vertAlign w:val="superscript"/>
              </w:rPr>
              <w:t>)</w:t>
            </w: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p>
        </w:tc>
        <w:tc>
          <w:tcPr>
            <w:tcW w:w="567" w:type="dxa"/>
          </w:tcPr>
          <w:p w:rsidR="00121F14" w:rsidRPr="00634D62" w:rsidRDefault="00121F14" w:rsidP="00121F14">
            <w:pPr>
              <w:spacing w:before="20" w:after="20"/>
              <w:ind w:left="110" w:hanging="110"/>
              <w:jc w:val="right"/>
              <w:rPr>
                <w:rFonts w:ascii="Calibri" w:hAnsi="Calibri" w:cs="Calibri"/>
                <w:sz w:val="22"/>
                <w:szCs w:val="22"/>
              </w:rPr>
            </w:pPr>
            <w:r w:rsidRPr="00634D62">
              <w:rPr>
                <w:rFonts w:ascii="Calibri" w:hAnsi="Calibri" w:cs="Calibri"/>
                <w:sz w:val="22"/>
                <w:szCs w:val="22"/>
              </w:rPr>
              <w:fldChar w:fldCharType="begin">
                <w:ffData>
                  <w:name w:val="Controllo6"/>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8505" w:type="dxa"/>
          </w:tcPr>
          <w:p w:rsidR="00121F14" w:rsidRPr="00634D62" w:rsidRDefault="00121F14" w:rsidP="00121F14">
            <w:pPr>
              <w:spacing w:before="20" w:after="20"/>
              <w:ind w:left="110" w:hanging="110"/>
              <w:jc w:val="both"/>
              <w:rPr>
                <w:rFonts w:ascii="Calibri" w:hAnsi="Calibri" w:cs="Calibri"/>
                <w:sz w:val="22"/>
                <w:szCs w:val="22"/>
              </w:rPr>
            </w:pPr>
            <w:r w:rsidRPr="00634D62">
              <w:rPr>
                <w:rFonts w:ascii="Calibri" w:hAnsi="Calibri" w:cs="Calibri"/>
                <w:sz w:val="22"/>
                <w:szCs w:val="22"/>
              </w:rPr>
              <w:t>-</w:t>
            </w:r>
            <w:r w:rsidRPr="00634D62">
              <w:rPr>
                <w:rFonts w:ascii="Calibri" w:hAnsi="Calibri" w:cs="Calibri"/>
                <w:sz w:val="22"/>
                <w:szCs w:val="22"/>
              </w:rPr>
              <w:tab/>
              <w:t>gli è stata riconosciuta l’esimente di cui all’articolo 4, primo comma, della legge n. 689 del 1981 (fatto commesso nell'adempimento di un dovere o nell'esercizio di una facoltà legittima ovvero in stato di necessità o di legittima difesa);</w:t>
            </w: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p>
        </w:tc>
        <w:tc>
          <w:tcPr>
            <w:tcW w:w="567" w:type="dxa"/>
          </w:tcPr>
          <w:p w:rsidR="00121F14" w:rsidRPr="00634D62" w:rsidRDefault="00121F14" w:rsidP="00121F14">
            <w:pPr>
              <w:spacing w:before="20" w:after="20"/>
              <w:ind w:left="110" w:hanging="110"/>
              <w:jc w:val="right"/>
              <w:rPr>
                <w:rFonts w:ascii="Calibri" w:hAnsi="Calibri" w:cs="Calibri"/>
                <w:sz w:val="22"/>
                <w:szCs w:val="22"/>
              </w:rPr>
            </w:pPr>
            <w:r w:rsidRPr="00634D62">
              <w:rPr>
                <w:rFonts w:ascii="Calibri" w:hAnsi="Calibri" w:cs="Calibri"/>
                <w:sz w:val="22"/>
                <w:szCs w:val="22"/>
              </w:rPr>
              <w:fldChar w:fldCharType="begin">
                <w:ffData>
                  <w:name w:val="Controllo6"/>
                  <w:enabled/>
                  <w:calcOnExit w:val="0"/>
                  <w:checkBox>
                    <w:sizeAuto/>
                    <w:default w:val="0"/>
                  </w:checkBox>
                </w:ffData>
              </w:fldChar>
            </w:r>
            <w:r w:rsidRPr="00634D62">
              <w:rPr>
                <w:rFonts w:ascii="Calibri" w:hAnsi="Calibri" w:cs="Calibri"/>
                <w:sz w:val="22"/>
                <w:szCs w:val="22"/>
              </w:rPr>
              <w:instrText xml:space="preserve"> FORMCHECKBOX </w:instrText>
            </w:r>
            <w:r w:rsidR="00B31D3B">
              <w:rPr>
                <w:rFonts w:ascii="Calibri" w:hAnsi="Calibri" w:cs="Calibri"/>
                <w:sz w:val="22"/>
                <w:szCs w:val="22"/>
              </w:rPr>
            </w:r>
            <w:r w:rsidR="00B31D3B">
              <w:rPr>
                <w:rFonts w:ascii="Calibri" w:hAnsi="Calibri" w:cs="Calibri"/>
                <w:sz w:val="22"/>
                <w:szCs w:val="22"/>
              </w:rPr>
              <w:fldChar w:fldCharType="separate"/>
            </w:r>
            <w:r w:rsidRPr="00634D62">
              <w:rPr>
                <w:rFonts w:ascii="Calibri" w:hAnsi="Calibri" w:cs="Calibri"/>
                <w:sz w:val="22"/>
                <w:szCs w:val="22"/>
              </w:rPr>
              <w:fldChar w:fldCharType="end"/>
            </w:r>
          </w:p>
        </w:tc>
        <w:tc>
          <w:tcPr>
            <w:tcW w:w="8505" w:type="dxa"/>
          </w:tcPr>
          <w:p w:rsidR="00121F14" w:rsidRPr="00634D62" w:rsidRDefault="00121F14" w:rsidP="00121F14">
            <w:pPr>
              <w:spacing w:before="20" w:after="20"/>
              <w:ind w:left="110" w:hanging="110"/>
              <w:jc w:val="both"/>
              <w:rPr>
                <w:rFonts w:ascii="Calibri" w:hAnsi="Calibri" w:cs="Calibri"/>
                <w:sz w:val="22"/>
                <w:szCs w:val="22"/>
              </w:rPr>
            </w:pPr>
            <w:r w:rsidRPr="00634D62">
              <w:rPr>
                <w:rFonts w:ascii="Calibri" w:hAnsi="Calibri" w:cs="Calibri"/>
                <w:sz w:val="22"/>
                <w:szCs w:val="22"/>
              </w:rPr>
              <w:t>-</w:t>
            </w:r>
            <w:r w:rsidRPr="00634D62">
              <w:rPr>
                <w:rFonts w:ascii="Calibri" w:hAnsi="Calibri" w:cs="Calibri"/>
                <w:sz w:val="22"/>
                <w:szCs w:val="22"/>
              </w:rPr>
              <w:tab/>
            </w:r>
            <w:r w:rsidRPr="00634D62">
              <w:rPr>
                <w:rFonts w:ascii="Calibri" w:hAnsi="Calibri" w:cs="Calibri"/>
                <w:b/>
                <w:bCs/>
                <w:sz w:val="22"/>
                <w:szCs w:val="22"/>
                <w:u w:val="single"/>
              </w:rPr>
              <w:t>non</w:t>
            </w:r>
            <w:r w:rsidRPr="00634D62">
              <w:rPr>
                <w:rFonts w:ascii="Calibri" w:hAnsi="Calibri" w:cs="Calibri"/>
                <w:sz w:val="22"/>
                <w:szCs w:val="22"/>
              </w:rPr>
              <w:t xml:space="preserve"> gli è stata riconosciuta l’esimente di cui all’articolo 4, primo comma, della legge n. 689 del 1981 (fatto commesso nell'adempimento di un dovere o nell'esercizio di una facoltà legittima ovvero in stato di necessità o di legittima difesa);</w:t>
            </w:r>
          </w:p>
        </w:tc>
      </w:tr>
    </w:tbl>
    <w:p w:rsidR="00121F14" w:rsidRPr="00634D62" w:rsidRDefault="00121F14" w:rsidP="00121F14">
      <w:pPr>
        <w:ind w:left="284" w:hanging="284"/>
        <w:jc w:val="both"/>
        <w:rPr>
          <w:rFonts w:ascii="Calibri" w:hAnsi="Calibri" w:cs="Calibri"/>
          <w:sz w:val="22"/>
          <w:szCs w:val="22"/>
        </w:rPr>
      </w:pPr>
    </w:p>
    <w:p w:rsidR="00121F14" w:rsidRPr="00634D62" w:rsidRDefault="00121F14" w:rsidP="00121F14">
      <w:pPr>
        <w:pStyle w:val="NormaleWeb"/>
        <w:widowControl w:val="0"/>
        <w:spacing w:before="120" w:beforeAutospacing="0" w:after="120" w:afterAutospacing="0" w:line="240" w:lineRule="atLeast"/>
        <w:jc w:val="both"/>
        <w:rPr>
          <w:rFonts w:ascii="Calibri" w:hAnsi="Calibri" w:cs="Calibri"/>
          <w:sz w:val="22"/>
          <w:szCs w:val="22"/>
        </w:rPr>
      </w:pPr>
      <w:r w:rsidRPr="00634D62">
        <w:rPr>
          <w:rFonts w:ascii="Calibri" w:hAnsi="Calibri" w:cs="Calibri"/>
          <w:sz w:val="22"/>
          <w:szCs w:val="22"/>
        </w:rPr>
        <w:t xml:space="preserve">Ai sensi del decreto legislativo 30 giugno 2003, n. 196, autorizza la Stazione appaltante all’utilizzazione dei dati di cui alla presente dichiarazione (dati sensibili ai sensi degli articoli 20, 21 e 22, del citato decreto legislativo, ferme restando le esenzioni dagli obblighi di notifica e acquisizione del consenso), ai fini della partecipazione alla gara e per gli eventuali procedimenti amministrativi e giurisdizionali conseguenti; ne autorizza la comunicazione ai funzionari e agli incaricati della Stazione appaltante, nonché agli eventuali controinteressati che ne facciano legittima e motivata richiesta. In ogni caso ha preso pienamente atto delle informazioni circa la tutela dei dati riportate alla Parte terza, Capo 3, lettera </w:t>
      </w:r>
      <w:r w:rsidR="00342C2E">
        <w:rPr>
          <w:rFonts w:ascii="Calibri" w:hAnsi="Calibri" w:cs="Calibri"/>
          <w:sz w:val="22"/>
          <w:szCs w:val="22"/>
        </w:rPr>
        <w:t>d</w:t>
      </w:r>
      <w:r w:rsidRPr="00634D62">
        <w:rPr>
          <w:rFonts w:ascii="Calibri" w:hAnsi="Calibri" w:cs="Calibri"/>
          <w:sz w:val="22"/>
          <w:szCs w:val="22"/>
        </w:rPr>
        <w:t>), de</w:t>
      </w:r>
      <w:r>
        <w:rPr>
          <w:rFonts w:ascii="Calibri" w:hAnsi="Calibri" w:cs="Calibri"/>
          <w:sz w:val="22"/>
          <w:szCs w:val="22"/>
        </w:rPr>
        <w:t>l disciplinare di gara</w:t>
      </w:r>
      <w:r w:rsidRPr="00634D62">
        <w:rPr>
          <w:rFonts w:ascii="Calibri" w:hAnsi="Calibri" w:cs="Calibri"/>
          <w:sz w:val="22"/>
          <w:szCs w:val="22"/>
        </w:rPr>
        <w:t>.</w:t>
      </w:r>
    </w:p>
    <w:p w:rsidR="00121F14" w:rsidRPr="00634D62" w:rsidRDefault="00121F14" w:rsidP="00121F14">
      <w:pPr>
        <w:pStyle w:val="sche3"/>
        <w:widowControl/>
        <w:overflowPunct/>
        <w:autoSpaceDE/>
        <w:adjustRightInd/>
        <w:rPr>
          <w:rFonts w:ascii="Calibri" w:hAnsi="Calibri" w:cs="Calibri"/>
          <w:sz w:val="22"/>
          <w:szCs w:val="22"/>
          <w:lang w:val="it-IT"/>
        </w:rPr>
      </w:pPr>
      <w:r w:rsidRPr="00634D62">
        <w:rPr>
          <w:rFonts w:ascii="Calibri" w:hAnsi="Calibri" w:cs="Calibri"/>
          <w:sz w:val="22"/>
          <w:szCs w:val="22"/>
          <w:lang w:val="it-IT"/>
        </w:rPr>
        <w:t>Ai sensi d</w:t>
      </w:r>
      <w:r w:rsidR="00A55988">
        <w:rPr>
          <w:rFonts w:ascii="Calibri" w:hAnsi="Calibri" w:cs="Calibri"/>
          <w:sz w:val="22"/>
          <w:szCs w:val="22"/>
          <w:lang w:val="it-IT"/>
        </w:rPr>
        <w:t>egli articoli 38 e 47, comma 1,</w:t>
      </w:r>
      <w:r w:rsidRPr="00634D62">
        <w:rPr>
          <w:rFonts w:ascii="Calibri" w:hAnsi="Calibri" w:cs="Calibri"/>
          <w:sz w:val="22"/>
          <w:szCs w:val="22"/>
          <w:lang w:val="it-IT"/>
        </w:rPr>
        <w:t xml:space="preserve"> del d.P.R. n. 445 del 2000, il sottoscritto allega fotocopia di un proprio documento di riconoscimento in corso di validità. </w:t>
      </w:r>
      <w:r w:rsidRPr="00121F14">
        <w:rPr>
          <w:rFonts w:ascii="Calibri" w:hAnsi="Calibri" w:cs="Calibri"/>
          <w:sz w:val="22"/>
          <w:szCs w:val="22"/>
          <w:vertAlign w:val="superscript"/>
          <w:lang w:val="it-IT"/>
        </w:rPr>
        <w:t>(</w:t>
      </w:r>
      <w:r w:rsidRPr="00634D62">
        <w:rPr>
          <w:rFonts w:ascii="Calibri" w:hAnsi="Calibri" w:cs="Calibri"/>
          <w:sz w:val="22"/>
          <w:szCs w:val="22"/>
          <w:vertAlign w:val="superscript"/>
        </w:rPr>
        <w:endnoteReference w:id="12"/>
      </w:r>
      <w:r w:rsidRPr="00121F14">
        <w:rPr>
          <w:rFonts w:ascii="Calibri" w:hAnsi="Calibri" w:cs="Calibri"/>
          <w:sz w:val="22"/>
          <w:szCs w:val="22"/>
          <w:vertAlign w:val="superscript"/>
          <w:lang w:val="it-IT"/>
        </w:rPr>
        <w:t>)</w:t>
      </w:r>
    </w:p>
    <w:p w:rsidR="00121F14" w:rsidRPr="00634D62" w:rsidRDefault="00121F14" w:rsidP="00121F14">
      <w:pPr>
        <w:pStyle w:val="NormaleWeb"/>
        <w:widowControl w:val="0"/>
        <w:spacing w:before="120" w:beforeAutospacing="0" w:after="120" w:afterAutospacing="0" w:line="240" w:lineRule="atLeast"/>
        <w:jc w:val="both"/>
        <w:rPr>
          <w:rFonts w:ascii="Calibri" w:hAnsi="Calibri" w:cs="Calibri"/>
          <w:sz w:val="22"/>
          <w:szCs w:val="22"/>
        </w:rPr>
      </w:pPr>
      <w:r w:rsidRPr="00634D62">
        <w:rPr>
          <w:rFonts w:ascii="Calibri" w:hAnsi="Calibri" w:cs="Calibri"/>
          <w:sz w:val="22"/>
          <w:szCs w:val="22"/>
        </w:rPr>
        <w:t xml:space="preserve">La presente dichiarazione può essere sottoposta a verifica ai sensi dell’articolo 71 del d.P.R. n. 445 del 2000; a tale scopo si autorizza espressamente la Stazione appaltante ad acquisire presso le pubbliche amministrazioni i dati necessari per le predette verifiche, qualora tali dati siano in possesso delle predette pubbliche amministrazioni. </w:t>
      </w:r>
    </w:p>
    <w:p w:rsidR="00121F14" w:rsidRPr="00634D62" w:rsidRDefault="00121F14" w:rsidP="00121F14">
      <w:pPr>
        <w:pStyle w:val="NormaleWeb"/>
        <w:widowControl w:val="0"/>
        <w:spacing w:before="120" w:beforeAutospacing="0" w:after="120" w:afterAutospacing="0" w:line="240" w:lineRule="atLeast"/>
        <w:jc w:val="both"/>
        <w:rPr>
          <w:rFonts w:ascii="Calibri" w:hAnsi="Calibri" w:cs="Calibri"/>
          <w:bCs/>
          <w:i/>
          <w:iCs/>
          <w:sz w:val="22"/>
          <w:szCs w:val="22"/>
        </w:rPr>
      </w:pPr>
      <w:r w:rsidRPr="00634D62">
        <w:rPr>
          <w:rFonts w:ascii="Calibri" w:hAnsi="Calibri" w:cs="Calibri"/>
          <w:sz w:val="22"/>
          <w:szCs w:val="22"/>
        </w:rPr>
        <w:t>Ai sensi degli articoli 75 e 76 del d.P.R. 28 dicembre 2000, n. 445, consapevole dell’esclusione dalla procedura, della decadenza dalla partecipazione e dall’eventuale aggiudicazione, nonché della responsabilità penale per falso, cui va incontro in caso di dichiarazione mendace o contenente dati non più rispondenti a verità, la presente dichiarazione, composta da numero ______ pagine, è sottoscritta in data ________ 201</w:t>
      </w:r>
      <w:r w:rsidR="00A55988">
        <w:rPr>
          <w:rFonts w:ascii="Calibri" w:hAnsi="Calibri" w:cs="Calibri"/>
          <w:sz w:val="22"/>
          <w:szCs w:val="22"/>
        </w:rPr>
        <w:t>5</w:t>
      </w:r>
      <w:r w:rsidRPr="00634D62">
        <w:rPr>
          <w:rFonts w:ascii="Calibri" w:hAnsi="Calibri" w:cs="Calibri"/>
          <w:sz w:val="22"/>
          <w:szCs w:val="22"/>
        </w:rPr>
        <w:t>.</w:t>
      </w:r>
    </w:p>
    <w:p w:rsidR="007E1E47" w:rsidRPr="002958B4" w:rsidRDefault="007E1E47" w:rsidP="007E1E47">
      <w:pPr>
        <w:jc w:val="center"/>
        <w:rPr>
          <w:rFonts w:ascii="Calibri" w:hAnsi="Calibri" w:cs="Calibri"/>
          <w:sz w:val="22"/>
          <w:szCs w:val="22"/>
        </w:rPr>
      </w:pPr>
    </w:p>
    <w:tbl>
      <w:tblPr>
        <w:tblW w:w="0" w:type="auto"/>
        <w:jc w:val="center"/>
        <w:tblCellMar>
          <w:left w:w="70" w:type="dxa"/>
          <w:right w:w="70" w:type="dxa"/>
        </w:tblCellMar>
        <w:tblLook w:val="0000" w:firstRow="0" w:lastRow="0" w:firstColumn="0" w:lastColumn="0" w:noHBand="0" w:noVBand="0"/>
      </w:tblPr>
      <w:tblGrid>
        <w:gridCol w:w="2682"/>
        <w:gridCol w:w="4661"/>
      </w:tblGrid>
      <w:tr w:rsidR="00121F14" w:rsidRPr="002958B4">
        <w:trPr>
          <w:cantSplit/>
          <w:jc w:val="center"/>
        </w:trPr>
        <w:tc>
          <w:tcPr>
            <w:tcW w:w="2682" w:type="dxa"/>
          </w:tcPr>
          <w:p w:rsidR="00121F14" w:rsidRPr="002958B4" w:rsidRDefault="00121F14" w:rsidP="00121F14">
            <w:pPr>
              <w:jc w:val="center"/>
              <w:rPr>
                <w:rFonts w:ascii="Calibri" w:hAnsi="Calibri" w:cs="Calibri"/>
                <w:sz w:val="22"/>
                <w:szCs w:val="22"/>
              </w:rPr>
            </w:pPr>
            <w:r w:rsidRPr="002958B4">
              <w:rPr>
                <w:rFonts w:ascii="Calibri" w:hAnsi="Calibri" w:cs="Calibri"/>
                <w:sz w:val="22"/>
                <w:szCs w:val="22"/>
              </w:rPr>
              <w:t xml:space="preserve">(firma del dichiarante) </w:t>
            </w:r>
            <w:r w:rsidRPr="002958B4">
              <w:rPr>
                <w:rFonts w:ascii="Calibri" w:hAnsi="Calibri" w:cs="Calibri"/>
                <w:sz w:val="22"/>
                <w:szCs w:val="22"/>
                <w:vertAlign w:val="superscript"/>
              </w:rPr>
              <w:t>(</w:t>
            </w:r>
            <w:r w:rsidRPr="002958B4">
              <w:rPr>
                <w:rStyle w:val="Rimandonotadichiusura"/>
                <w:rFonts w:ascii="Calibri" w:hAnsi="Calibri" w:cs="Calibri"/>
                <w:sz w:val="22"/>
                <w:szCs w:val="22"/>
              </w:rPr>
              <w:endnoteReference w:id="13"/>
            </w:r>
            <w:r w:rsidRPr="002958B4">
              <w:rPr>
                <w:rFonts w:ascii="Calibri" w:hAnsi="Calibri" w:cs="Calibri"/>
                <w:sz w:val="22"/>
                <w:szCs w:val="22"/>
                <w:vertAlign w:val="superscript"/>
              </w:rPr>
              <w:t>)</w:t>
            </w:r>
          </w:p>
        </w:tc>
        <w:tc>
          <w:tcPr>
            <w:tcW w:w="4661" w:type="dxa"/>
            <w:tcBorders>
              <w:bottom w:val="single" w:sz="4" w:space="0" w:color="auto"/>
            </w:tcBorders>
          </w:tcPr>
          <w:p w:rsidR="00121F14" w:rsidRPr="002958B4" w:rsidRDefault="00121F14" w:rsidP="00884F41">
            <w:pPr>
              <w:jc w:val="center"/>
              <w:rPr>
                <w:rFonts w:ascii="Calibri" w:hAnsi="Calibri" w:cs="Calibri"/>
                <w:sz w:val="22"/>
                <w:szCs w:val="22"/>
              </w:rPr>
            </w:pPr>
          </w:p>
          <w:p w:rsidR="00121F14" w:rsidRPr="002958B4" w:rsidRDefault="00121F14" w:rsidP="00884F41">
            <w:pPr>
              <w:jc w:val="center"/>
              <w:rPr>
                <w:rFonts w:ascii="Calibri" w:hAnsi="Calibri" w:cs="Calibri"/>
                <w:sz w:val="22"/>
                <w:szCs w:val="22"/>
              </w:rPr>
            </w:pPr>
          </w:p>
          <w:p w:rsidR="00121F14" w:rsidRPr="002958B4" w:rsidRDefault="00121F14" w:rsidP="00884F41">
            <w:pPr>
              <w:jc w:val="center"/>
              <w:rPr>
                <w:rFonts w:ascii="Calibri" w:hAnsi="Calibri" w:cs="Calibri"/>
                <w:sz w:val="22"/>
                <w:szCs w:val="22"/>
              </w:rPr>
            </w:pPr>
          </w:p>
        </w:tc>
      </w:tr>
    </w:tbl>
    <w:p w:rsidR="007E1E47" w:rsidRPr="002958B4" w:rsidRDefault="007E1E47" w:rsidP="007E1E47">
      <w:pPr>
        <w:jc w:val="center"/>
        <w:rPr>
          <w:rFonts w:ascii="Calibri" w:hAnsi="Calibri" w:cs="Calibri"/>
          <w:sz w:val="22"/>
          <w:szCs w:val="22"/>
        </w:rPr>
      </w:pPr>
    </w:p>
    <w:p w:rsidR="007E1E47" w:rsidRPr="002958B4" w:rsidRDefault="007E1E47" w:rsidP="007E1E47">
      <w:pPr>
        <w:jc w:val="center"/>
        <w:rPr>
          <w:rFonts w:ascii="Calibri" w:hAnsi="Calibri" w:cs="Calibri"/>
          <w:sz w:val="22"/>
          <w:szCs w:val="22"/>
        </w:rPr>
      </w:pPr>
    </w:p>
    <w:p w:rsidR="00117C59" w:rsidRPr="002958B4" w:rsidRDefault="00117C59" w:rsidP="00346D23">
      <w:pPr>
        <w:ind w:left="426" w:hanging="426"/>
        <w:jc w:val="center"/>
        <w:rPr>
          <w:rFonts w:ascii="Calibri" w:hAnsi="Calibri" w:cs="Calibri"/>
          <w:sz w:val="22"/>
          <w:szCs w:val="22"/>
        </w:rPr>
      </w:pPr>
    </w:p>
    <w:p w:rsidR="00BE2F11" w:rsidRPr="002958B4" w:rsidRDefault="00BE2F11" w:rsidP="00346D23">
      <w:pPr>
        <w:ind w:left="426" w:hanging="426"/>
        <w:jc w:val="center"/>
        <w:rPr>
          <w:rFonts w:ascii="Calibri" w:hAnsi="Calibri" w:cs="Calibri"/>
          <w:sz w:val="22"/>
          <w:szCs w:val="22"/>
        </w:rPr>
      </w:pPr>
    </w:p>
    <w:p w:rsidR="00BE2F11" w:rsidRDefault="00BE2F11"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Default="00A55988" w:rsidP="00346D23">
      <w:pPr>
        <w:ind w:left="426" w:hanging="426"/>
        <w:jc w:val="center"/>
        <w:rPr>
          <w:rFonts w:ascii="Calibri" w:hAnsi="Calibri" w:cs="Calibri"/>
          <w:sz w:val="22"/>
          <w:szCs w:val="22"/>
        </w:rPr>
      </w:pPr>
    </w:p>
    <w:p w:rsidR="00A55988" w:rsidRPr="002958B4" w:rsidRDefault="00A55988" w:rsidP="00346D23">
      <w:pPr>
        <w:ind w:left="426" w:hanging="426"/>
        <w:jc w:val="center"/>
        <w:rPr>
          <w:rFonts w:ascii="Calibri" w:hAnsi="Calibri" w:cs="Calibri"/>
          <w:sz w:val="22"/>
          <w:szCs w:val="22"/>
        </w:rPr>
      </w:pPr>
    </w:p>
    <w:p w:rsidR="00BE2F11" w:rsidRPr="002958B4" w:rsidRDefault="00BE2F11" w:rsidP="00346D23">
      <w:pPr>
        <w:ind w:left="426" w:hanging="426"/>
        <w:jc w:val="center"/>
        <w:rPr>
          <w:rFonts w:ascii="Calibri" w:hAnsi="Calibri" w:cs="Calibri"/>
          <w:sz w:val="22"/>
          <w:szCs w:val="22"/>
        </w:rPr>
      </w:pPr>
    </w:p>
    <w:p w:rsidR="00BE2F11" w:rsidRPr="002958B4" w:rsidRDefault="00BE2F11" w:rsidP="00346D23">
      <w:pPr>
        <w:ind w:left="426" w:hanging="426"/>
        <w:jc w:val="center"/>
        <w:rPr>
          <w:rFonts w:ascii="Calibri" w:hAnsi="Calibri" w:cs="Calibri"/>
          <w:sz w:val="22"/>
          <w:szCs w:val="22"/>
        </w:rPr>
      </w:pPr>
    </w:p>
    <w:sectPr w:rsidR="00BE2F11" w:rsidRPr="002958B4" w:rsidSect="008151CC">
      <w:footnotePr>
        <w:numRestart w:val="eachPage"/>
      </w:footnotePr>
      <w:endnotePr>
        <w:numFmt w:val="decimal"/>
        <w:numRestart w:val="eachSect"/>
      </w:endnotePr>
      <w:pgSz w:w="11906" w:h="16838"/>
      <w:pgMar w:top="1021" w:right="567" w:bottom="1021" w:left="113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807" w:rsidRDefault="00EA3807">
      <w:r>
        <w:separator/>
      </w:r>
    </w:p>
  </w:endnote>
  <w:endnote w:type="continuationSeparator" w:id="0">
    <w:p w:rsidR="00EA3807" w:rsidRDefault="00EA3807">
      <w:r>
        <w:continuationSeparator/>
      </w:r>
    </w:p>
  </w:endnote>
  <w:endnote w:id="1">
    <w:p w:rsidR="00121F14" w:rsidRPr="003E59EE" w:rsidRDefault="00121F14" w:rsidP="00121F14">
      <w:pPr>
        <w:pStyle w:val="Testonotadichiusura"/>
        <w:ind w:left="284" w:hanging="284"/>
        <w:rPr>
          <w:rFonts w:ascii="Calibri" w:hAnsi="Calibri"/>
          <w:sz w:val="22"/>
        </w:rPr>
      </w:pPr>
      <w:r w:rsidRPr="003E59EE">
        <w:rPr>
          <w:rStyle w:val="Rimandonotadichiusura"/>
          <w:rFonts w:ascii="Calibri" w:hAnsi="Calibri"/>
          <w:sz w:val="22"/>
        </w:rPr>
        <w:endnoteRef/>
      </w:r>
      <w:r w:rsidRPr="003E59EE">
        <w:rPr>
          <w:rFonts w:ascii="Calibri" w:hAnsi="Calibri"/>
          <w:sz w:val="22"/>
        </w:rPr>
        <w:t xml:space="preserve"> </w:t>
      </w:r>
      <w:r w:rsidRPr="003E59EE">
        <w:rPr>
          <w:rFonts w:ascii="Calibri" w:hAnsi="Calibri"/>
          <w:sz w:val="22"/>
        </w:rPr>
        <w:tab/>
      </w:r>
      <w:r w:rsidRPr="003E59EE">
        <w:rPr>
          <w:rFonts w:ascii="Calibri" w:hAnsi="Calibri"/>
          <w:i/>
          <w:iCs/>
          <w:sz w:val="22"/>
        </w:rPr>
        <w:t>La presente dichiarazione non può essere sottoscritta dai soggetti a carico dei quali siano stati emessi provvedimenti sanzionatori penali accompagnati dal beneficio della non menzione, la cui esistenza, al pari di quella degli altri provvedimenti penali, deve essere dichiarata (articolo 38, comma 2, d.lgs. n. 163 del 2006).</w:t>
      </w:r>
    </w:p>
  </w:endnote>
  <w:endnote w:id="2">
    <w:p w:rsidR="00121F14" w:rsidRPr="003E59EE" w:rsidRDefault="00121F14" w:rsidP="00121F14">
      <w:pPr>
        <w:pStyle w:val="Testonotadichiusura"/>
        <w:ind w:left="284" w:hanging="284"/>
        <w:rPr>
          <w:rFonts w:ascii="Calibri" w:hAnsi="Calibri"/>
          <w:sz w:val="22"/>
        </w:rPr>
      </w:pPr>
      <w:r w:rsidRPr="003E59EE">
        <w:rPr>
          <w:rStyle w:val="Rimandonotadichiusura"/>
          <w:rFonts w:ascii="Calibri" w:hAnsi="Calibri"/>
          <w:sz w:val="22"/>
        </w:rPr>
        <w:endnoteRef/>
      </w:r>
      <w:r w:rsidRPr="003E59EE">
        <w:rPr>
          <w:rFonts w:ascii="Calibri" w:hAnsi="Calibri"/>
          <w:sz w:val="22"/>
        </w:rPr>
        <w:t xml:space="preserve"> </w:t>
      </w:r>
      <w:r w:rsidRPr="003E59EE">
        <w:rPr>
          <w:rFonts w:ascii="Calibri" w:hAnsi="Calibri"/>
          <w:sz w:val="22"/>
        </w:rPr>
        <w:tab/>
      </w:r>
      <w:r w:rsidRPr="003E59EE">
        <w:rPr>
          <w:rFonts w:ascii="Calibri" w:hAnsi="Calibri"/>
          <w:i/>
          <w:iCs/>
          <w:sz w:val="22"/>
        </w:rPr>
        <w:t>La fotocopia del documento di riconoscimento non è necessaria se già allegata ad altra dichiarazione relativa allo stesso soggetto e contenuta nel plico.</w:t>
      </w:r>
    </w:p>
  </w:endnote>
  <w:endnote w:id="3">
    <w:p w:rsidR="00121F14" w:rsidRPr="009A7F19" w:rsidRDefault="00121F14" w:rsidP="009A7F19">
      <w:pPr>
        <w:pStyle w:val="Testonotadichiusura"/>
        <w:ind w:left="284" w:hanging="284"/>
        <w:rPr>
          <w:rFonts w:ascii="Calibri" w:hAnsi="Calibri"/>
        </w:rPr>
      </w:pPr>
      <w:r w:rsidRPr="003E59EE">
        <w:rPr>
          <w:rStyle w:val="Rimandonotadichiusura"/>
          <w:rFonts w:ascii="Calibri" w:hAnsi="Calibri"/>
          <w:sz w:val="22"/>
        </w:rPr>
        <w:endnoteRef/>
      </w:r>
      <w:r w:rsidRPr="003E59EE">
        <w:rPr>
          <w:rFonts w:ascii="Calibri" w:hAnsi="Calibri"/>
          <w:sz w:val="22"/>
        </w:rPr>
        <w:t xml:space="preserve"> </w:t>
      </w:r>
      <w:r w:rsidRPr="003E59EE">
        <w:rPr>
          <w:rFonts w:ascii="Calibri" w:hAnsi="Calibri"/>
          <w:sz w:val="22"/>
        </w:rPr>
        <w:tab/>
      </w:r>
      <w:r w:rsidRPr="003E59EE">
        <w:rPr>
          <w:rFonts w:ascii="Calibri" w:hAnsi="Calibri"/>
          <w:i/>
          <w:iCs/>
          <w:sz w:val="22"/>
        </w:rPr>
        <w:t>La presente dichiarazione è resa ai sensi dell’articolo 46, comma 1, lettere aa) e bb), del d.P.R. n. 445 del 2000).</w:t>
      </w:r>
    </w:p>
  </w:endnote>
  <w:endnote w:id="4">
    <w:p w:rsidR="00121F14" w:rsidRPr="003E59EE" w:rsidRDefault="00121F14" w:rsidP="00CD072D">
      <w:pPr>
        <w:pStyle w:val="Testonotadichiusura"/>
        <w:ind w:left="284" w:hanging="284"/>
        <w:jc w:val="both"/>
        <w:rPr>
          <w:rFonts w:ascii="Calibri" w:hAnsi="Calibri"/>
          <w:i/>
          <w:sz w:val="22"/>
        </w:rPr>
      </w:pPr>
      <w:r w:rsidRPr="003E59EE">
        <w:rPr>
          <w:rStyle w:val="Rimandonotadichiusura"/>
          <w:rFonts w:ascii="Calibri" w:hAnsi="Calibri"/>
          <w:i/>
          <w:sz w:val="22"/>
        </w:rPr>
        <w:endnoteRef/>
      </w:r>
      <w:r w:rsidRPr="003E59EE">
        <w:rPr>
          <w:rFonts w:ascii="Calibri" w:hAnsi="Calibri"/>
          <w:i/>
          <w:sz w:val="22"/>
        </w:rPr>
        <w:t xml:space="preserve"> </w:t>
      </w:r>
      <w:r w:rsidRPr="003E59EE">
        <w:rPr>
          <w:rFonts w:ascii="Calibri" w:hAnsi="Calibri"/>
          <w:i/>
          <w:sz w:val="22"/>
        </w:rPr>
        <w:tab/>
      </w:r>
      <w:r w:rsidRPr="003E59EE">
        <w:rPr>
          <w:rFonts w:ascii="Calibri" w:hAnsi="Calibri"/>
          <w:i/>
          <w:iCs/>
          <w:sz w:val="22"/>
        </w:rPr>
        <w:t>La presente dichiarazione</w:t>
      </w:r>
      <w:r w:rsidR="00A55988">
        <w:rPr>
          <w:rFonts w:ascii="Calibri" w:hAnsi="Calibri"/>
          <w:i/>
          <w:iCs/>
          <w:sz w:val="22"/>
        </w:rPr>
        <w:t xml:space="preserve"> deve essere sottoscritta anche</w:t>
      </w:r>
      <w:r w:rsidRPr="003E59EE">
        <w:rPr>
          <w:rFonts w:ascii="Calibri" w:hAnsi="Calibri"/>
          <w:i/>
          <w:iCs/>
          <w:sz w:val="22"/>
        </w:rPr>
        <w:t xml:space="preserve"> in caso presenza di provvedimenti per i quali si sia beneficiato della non menzione, la cui esistenza, al pari di quella degli altri provvedimenti, deve essere dichiarata (articolo 38, comma 2, d.lgs. n. 163 del 2006).</w:t>
      </w:r>
    </w:p>
  </w:endnote>
  <w:endnote w:id="5">
    <w:p w:rsidR="00121F14" w:rsidRPr="003E59EE" w:rsidRDefault="00121F14" w:rsidP="00121F14">
      <w:pPr>
        <w:pStyle w:val="Testonotadichiusura"/>
        <w:ind w:left="284" w:hanging="284"/>
        <w:jc w:val="both"/>
        <w:rPr>
          <w:rFonts w:ascii="Calibri" w:hAnsi="Calibri" w:cs="Calibri"/>
          <w:sz w:val="22"/>
        </w:rPr>
      </w:pPr>
      <w:r w:rsidRPr="003E59EE">
        <w:rPr>
          <w:rStyle w:val="Rimandonotadichiusura"/>
          <w:rFonts w:ascii="Calibri" w:hAnsi="Calibri" w:cs="Calibri"/>
          <w:i/>
          <w:iCs/>
          <w:sz w:val="22"/>
        </w:rPr>
        <w:endnoteRef/>
      </w:r>
      <w:r w:rsidRPr="003E59EE">
        <w:rPr>
          <w:rFonts w:ascii="Calibri" w:hAnsi="Calibri" w:cs="Calibri"/>
          <w:i/>
          <w:iCs/>
          <w:sz w:val="22"/>
        </w:rPr>
        <w:t xml:space="preserve"> </w:t>
      </w:r>
      <w:r w:rsidRPr="003E59EE">
        <w:rPr>
          <w:rFonts w:ascii="Calibri" w:hAnsi="Calibri" w:cs="Calibri"/>
          <w:i/>
          <w:iCs/>
          <w:sz w:val="22"/>
        </w:rPr>
        <w:tab/>
        <w:t>Aggiungere solo se le misure ostative dovessero ancora risultare in pendenza dell’annotazione del provvedimento di riabilitazione.</w:t>
      </w:r>
    </w:p>
  </w:endnote>
  <w:endnote w:id="6">
    <w:p w:rsidR="00121F14" w:rsidRPr="003E59EE" w:rsidRDefault="00121F14" w:rsidP="00121F14">
      <w:pPr>
        <w:pStyle w:val="Testonotadichiusura"/>
        <w:ind w:left="284" w:hanging="284"/>
        <w:jc w:val="both"/>
        <w:rPr>
          <w:rFonts w:ascii="Calibri" w:hAnsi="Calibri"/>
          <w:i/>
          <w:sz w:val="22"/>
        </w:rPr>
      </w:pPr>
      <w:r w:rsidRPr="003E59EE">
        <w:rPr>
          <w:rStyle w:val="Rimandonotadichiusura"/>
          <w:rFonts w:ascii="Calibri" w:hAnsi="Calibri"/>
          <w:i/>
          <w:sz w:val="22"/>
        </w:rPr>
        <w:endnoteRef/>
      </w:r>
      <w:r w:rsidRPr="003E59EE">
        <w:rPr>
          <w:rFonts w:ascii="Calibri" w:hAnsi="Calibri"/>
          <w:i/>
          <w:sz w:val="22"/>
        </w:rPr>
        <w:t xml:space="preserve"> </w:t>
      </w:r>
      <w:r w:rsidRPr="003E59EE">
        <w:rPr>
          <w:rFonts w:ascii="Calibri" w:hAnsi="Calibri"/>
          <w:i/>
          <w:sz w:val="22"/>
        </w:rPr>
        <w:tab/>
        <w:t>Adattare la dichiarazione alle condizioni specifiche del singolo soggetto dichiarante.</w:t>
      </w:r>
    </w:p>
  </w:endnote>
  <w:endnote w:id="7">
    <w:p w:rsidR="00121F14" w:rsidRPr="003E59EE" w:rsidRDefault="00121F14" w:rsidP="00121F14">
      <w:pPr>
        <w:pStyle w:val="Testonotadichiusura"/>
        <w:ind w:left="284" w:hanging="284"/>
        <w:jc w:val="both"/>
        <w:rPr>
          <w:rFonts w:ascii="Calibri" w:hAnsi="Calibri" w:cs="Calibri"/>
          <w:sz w:val="22"/>
        </w:rPr>
      </w:pPr>
      <w:r w:rsidRPr="003E59EE">
        <w:rPr>
          <w:rStyle w:val="Rimandonotadichiusura"/>
          <w:rFonts w:ascii="Calibri" w:hAnsi="Calibri"/>
          <w:i/>
          <w:iCs/>
          <w:sz w:val="22"/>
        </w:rPr>
        <w:endnoteRef/>
      </w:r>
      <w:r w:rsidRPr="003E59EE">
        <w:rPr>
          <w:rStyle w:val="Rimandonotadichiusura"/>
          <w:rFonts w:ascii="Calibri" w:hAnsi="Calibri"/>
          <w:sz w:val="22"/>
        </w:rPr>
        <w:t xml:space="preserve"> </w:t>
      </w:r>
      <w:r w:rsidRPr="003E59EE">
        <w:rPr>
          <w:rStyle w:val="Rimandonotadichiusura"/>
          <w:rFonts w:ascii="Calibri" w:hAnsi="Calibri"/>
          <w:sz w:val="22"/>
        </w:rPr>
        <w:tab/>
      </w:r>
      <w:r w:rsidRPr="003E59EE">
        <w:rPr>
          <w:rStyle w:val="Rimandonotadichiusura"/>
          <w:rFonts w:ascii="Calibri" w:hAnsi="Calibri"/>
          <w:i/>
          <w:sz w:val="22"/>
          <w:vertAlign w:val="baseline"/>
        </w:rPr>
        <w:t>Ai fini della dichiarazione (e</w:t>
      </w:r>
      <w:r w:rsidRPr="003E59EE">
        <w:rPr>
          <w:rFonts w:ascii="Calibri" w:hAnsi="Calibri"/>
          <w:i/>
          <w:sz w:val="22"/>
        </w:rPr>
        <w:t xml:space="preserve"> per </w:t>
      </w:r>
      <w:r w:rsidRPr="003E59EE">
        <w:rPr>
          <w:rStyle w:val="Rimandonotadichiusura"/>
          <w:rFonts w:ascii="Calibri" w:hAnsi="Calibri"/>
          <w:i/>
          <w:sz w:val="22"/>
          <w:vertAlign w:val="baseline"/>
        </w:rPr>
        <w:t xml:space="preserve">non incorrere nell’esclusione per falsa dichiarazione) si devono </w:t>
      </w:r>
      <w:r w:rsidRPr="003E59EE">
        <w:rPr>
          <w:rFonts w:ascii="Calibri" w:hAnsi="Calibri"/>
          <w:i/>
          <w:sz w:val="22"/>
        </w:rPr>
        <w:t>dichiarare</w:t>
      </w:r>
      <w:r w:rsidRPr="003E59EE">
        <w:rPr>
          <w:rStyle w:val="Rimandonotadichiusura"/>
          <w:rFonts w:ascii="Calibri" w:hAnsi="Calibri"/>
          <w:i/>
          <w:sz w:val="22"/>
          <w:vertAlign w:val="baseline"/>
        </w:rPr>
        <w:t xml:space="preserve"> tutte le sentenze e tutti i decreti penali di condanna passati in giudicato nonché le sentenze di applicazione della pena su richiesta  ai sensi dell’art. 444 del </w:t>
      </w:r>
      <w:r w:rsidRPr="003E59EE">
        <w:rPr>
          <w:rFonts w:ascii="Calibri" w:hAnsi="Calibri"/>
          <w:i/>
          <w:sz w:val="22"/>
        </w:rPr>
        <w:t>c.p.p.</w:t>
      </w:r>
      <w:r w:rsidRPr="003E59EE">
        <w:rPr>
          <w:rStyle w:val="Rimandonotadichiusura"/>
          <w:rFonts w:ascii="Calibri" w:hAnsi="Calibri"/>
          <w:i/>
          <w:sz w:val="22"/>
          <w:vertAlign w:val="baseline"/>
        </w:rPr>
        <w:t xml:space="preserve"> (“patteggiamenti”), </w:t>
      </w:r>
      <w:r w:rsidRPr="003E59EE">
        <w:rPr>
          <w:rFonts w:ascii="Calibri" w:hAnsi="Calibri"/>
          <w:i/>
          <w:sz w:val="22"/>
        </w:rPr>
        <w:t>compresi i</w:t>
      </w:r>
      <w:r w:rsidRPr="003E59EE">
        <w:rPr>
          <w:rStyle w:val="Rimandonotadichiusura"/>
          <w:rFonts w:ascii="Calibri" w:hAnsi="Calibri"/>
          <w:i/>
          <w:sz w:val="22"/>
          <w:vertAlign w:val="baseline"/>
        </w:rPr>
        <w:t xml:space="preserve"> casi in cui siano stati concessi i benefici della “sospensione della pena” e/o della “non menzione” ai sensi dell’art. 175 </w:t>
      </w:r>
      <w:r w:rsidRPr="003E59EE">
        <w:rPr>
          <w:rFonts w:ascii="Calibri" w:hAnsi="Calibri"/>
          <w:i/>
          <w:sz w:val="22"/>
        </w:rPr>
        <w:t>c.p.; quin</w:t>
      </w:r>
      <w:r w:rsidRPr="003E59EE">
        <w:rPr>
          <w:rStyle w:val="Rimandonotadichiusura"/>
          <w:rFonts w:ascii="Calibri" w:hAnsi="Calibri"/>
          <w:i/>
          <w:sz w:val="22"/>
          <w:vertAlign w:val="baseline"/>
        </w:rPr>
        <w:t>di non solo le condanne che a giudizio del concorrente poss</w:t>
      </w:r>
      <w:r w:rsidRPr="003E59EE">
        <w:rPr>
          <w:rFonts w:ascii="Calibri" w:hAnsi="Calibri"/>
          <w:i/>
          <w:sz w:val="22"/>
        </w:rPr>
        <w:t>o</w:t>
      </w:r>
      <w:r w:rsidRPr="003E59EE">
        <w:rPr>
          <w:rStyle w:val="Rimandonotadichiusura"/>
          <w:rFonts w:ascii="Calibri" w:hAnsi="Calibri"/>
          <w:i/>
          <w:sz w:val="22"/>
          <w:vertAlign w:val="baseline"/>
        </w:rPr>
        <w:t>no considerarsi “reati gravi che incidono sulla moralità professionale”, perché tale valutazione spetta esclusivamente alla stazione appaltante</w:t>
      </w:r>
      <w:r w:rsidRPr="003E59EE">
        <w:rPr>
          <w:rFonts w:ascii="Calibri" w:hAnsi="Calibri"/>
          <w:i/>
          <w:sz w:val="22"/>
        </w:rPr>
        <w:t xml:space="preserve">, </w:t>
      </w:r>
      <w:r w:rsidRPr="003E59EE">
        <w:rPr>
          <w:rStyle w:val="Rimandonotadichiusura"/>
          <w:rFonts w:ascii="Calibri" w:hAnsi="Calibri"/>
          <w:i/>
          <w:sz w:val="22"/>
          <w:vertAlign w:val="baseline"/>
        </w:rPr>
        <w:t>t</w:t>
      </w:r>
      <w:r w:rsidRPr="003E59EE">
        <w:rPr>
          <w:rFonts w:ascii="Calibri" w:hAnsi="Calibri"/>
          <w:i/>
          <w:sz w:val="22"/>
        </w:rPr>
        <w:t xml:space="preserve">itolare </w:t>
      </w:r>
      <w:r w:rsidRPr="003E59EE">
        <w:rPr>
          <w:rStyle w:val="Rimandonotadichiusura"/>
          <w:rFonts w:ascii="Calibri" w:hAnsi="Calibri"/>
          <w:i/>
          <w:sz w:val="22"/>
          <w:vertAlign w:val="baseline"/>
        </w:rPr>
        <w:t xml:space="preserve"> del</w:t>
      </w:r>
      <w:r w:rsidRPr="003E59EE">
        <w:rPr>
          <w:rFonts w:ascii="Calibri" w:hAnsi="Calibri"/>
          <w:i/>
          <w:sz w:val="22"/>
        </w:rPr>
        <w:t xml:space="preserve"> proprio appr</w:t>
      </w:r>
      <w:r w:rsidRPr="003E59EE">
        <w:rPr>
          <w:rStyle w:val="Rimandonotadichiusura"/>
          <w:rFonts w:ascii="Calibri" w:hAnsi="Calibri"/>
          <w:i/>
          <w:sz w:val="22"/>
          <w:vertAlign w:val="baseline"/>
        </w:rPr>
        <w:t>ezzamento circa</w:t>
      </w:r>
      <w:r w:rsidRPr="003E59EE">
        <w:rPr>
          <w:rFonts w:ascii="Calibri" w:hAnsi="Calibri"/>
          <w:i/>
          <w:sz w:val="22"/>
        </w:rPr>
        <w:t xml:space="preserve"> </w:t>
      </w:r>
      <w:r w:rsidRPr="003E59EE">
        <w:rPr>
          <w:rStyle w:val="Rimandonotadichiusura"/>
          <w:rFonts w:ascii="Calibri" w:hAnsi="Calibri"/>
          <w:i/>
          <w:sz w:val="22"/>
          <w:vertAlign w:val="baseline"/>
        </w:rPr>
        <w:t>l’attinenza dei reati stessi con la sfera della “moralità professionale”. Si fa presente</w:t>
      </w:r>
      <w:r w:rsidRPr="003E59EE">
        <w:rPr>
          <w:rFonts w:ascii="Calibri" w:hAnsi="Calibri"/>
          <w:i/>
          <w:sz w:val="22"/>
        </w:rPr>
        <w:t xml:space="preserve"> anche </w:t>
      </w:r>
      <w:r w:rsidRPr="003E59EE">
        <w:rPr>
          <w:rStyle w:val="Rimandonotadichiusura"/>
          <w:rFonts w:ascii="Calibri" w:hAnsi="Calibri"/>
          <w:i/>
          <w:sz w:val="22"/>
          <w:vertAlign w:val="baseline"/>
        </w:rPr>
        <w:t>che</w:t>
      </w:r>
      <w:r w:rsidRPr="003E59EE">
        <w:rPr>
          <w:rFonts w:ascii="Calibri" w:hAnsi="Calibri"/>
          <w:i/>
          <w:sz w:val="22"/>
        </w:rPr>
        <w:t xml:space="preserve"> </w:t>
      </w:r>
      <w:r w:rsidRPr="003E59EE">
        <w:rPr>
          <w:rStyle w:val="Rimandonotadichiusura"/>
          <w:rFonts w:ascii="Calibri" w:hAnsi="Calibri"/>
          <w:i/>
          <w:sz w:val="22"/>
          <w:vertAlign w:val="baseline"/>
        </w:rPr>
        <w:t xml:space="preserve">nel certificato del Casellario </w:t>
      </w:r>
      <w:r w:rsidRPr="003E59EE">
        <w:rPr>
          <w:rFonts w:ascii="Calibri" w:hAnsi="Calibri"/>
          <w:i/>
          <w:sz w:val="22"/>
        </w:rPr>
        <w:t>g</w:t>
      </w:r>
      <w:r w:rsidRPr="003E59EE">
        <w:rPr>
          <w:rStyle w:val="Rimandonotadichiusura"/>
          <w:rFonts w:ascii="Calibri" w:hAnsi="Calibri"/>
          <w:i/>
          <w:sz w:val="22"/>
          <w:vertAlign w:val="baseline"/>
        </w:rPr>
        <w:t>iudiziale rilasciato ai soggetti privati interessati, non compaiono le sentenze di applicazione della pena su richiesta ai sensi degli artt. 444 e 445 c.p.p., i decreti penali di condanna, le condanne per le quali è stato concesso il beneficio della “non menzione” ai sensi dell’art. 175 c.p. e le condanne per contravvenzioni punibili con la sola pena pecuniaria dell’ammenda, che, invece, è obbligatorio dichiarare a pena di esclusione;</w:t>
      </w:r>
      <w:r w:rsidRPr="003E59EE">
        <w:rPr>
          <w:rFonts w:ascii="Calibri" w:hAnsi="Calibri"/>
          <w:i/>
          <w:sz w:val="22"/>
        </w:rPr>
        <w:t xml:space="preserve"> </w:t>
      </w:r>
      <w:r w:rsidRPr="003E59EE">
        <w:rPr>
          <w:rStyle w:val="Rimandonotadichiusura"/>
          <w:rFonts w:ascii="Calibri" w:hAnsi="Calibri"/>
          <w:i/>
          <w:sz w:val="22"/>
          <w:vertAlign w:val="baseline"/>
        </w:rPr>
        <w:t xml:space="preserve">pertanto la produzione in sede di offerta del certificato del Casellario giudiziale, stante </w:t>
      </w:r>
      <w:r w:rsidRPr="003E59EE">
        <w:rPr>
          <w:rFonts w:ascii="Calibri" w:hAnsi="Calibri"/>
          <w:i/>
          <w:sz w:val="22"/>
        </w:rPr>
        <w:t xml:space="preserve">detta </w:t>
      </w:r>
      <w:r w:rsidRPr="003E59EE">
        <w:rPr>
          <w:rStyle w:val="Rimandonotadichiusura"/>
          <w:rFonts w:ascii="Calibri" w:hAnsi="Calibri"/>
          <w:i/>
          <w:sz w:val="22"/>
          <w:vertAlign w:val="baseline"/>
        </w:rPr>
        <w:t xml:space="preserve">intrinseca incompletezza non </w:t>
      </w:r>
      <w:r w:rsidRPr="003E59EE">
        <w:rPr>
          <w:rFonts w:ascii="Calibri" w:hAnsi="Calibri"/>
          <w:i/>
          <w:sz w:val="22"/>
        </w:rPr>
        <w:t xml:space="preserve">è idonea a </w:t>
      </w:r>
      <w:r w:rsidRPr="003E59EE">
        <w:rPr>
          <w:rStyle w:val="Rimandonotadichiusura"/>
          <w:rFonts w:ascii="Calibri" w:hAnsi="Calibri"/>
          <w:i/>
          <w:sz w:val="22"/>
          <w:vertAlign w:val="baseline"/>
        </w:rPr>
        <w:t>surrogare l’obbligo di rendere la dichiarazione sostitutiva che, pertanto, d</w:t>
      </w:r>
      <w:r w:rsidRPr="003E59EE">
        <w:rPr>
          <w:rFonts w:ascii="Calibri" w:hAnsi="Calibri"/>
          <w:i/>
          <w:sz w:val="22"/>
        </w:rPr>
        <w:t>eve</w:t>
      </w:r>
      <w:r w:rsidRPr="003E59EE">
        <w:rPr>
          <w:rStyle w:val="Rimandonotadichiusura"/>
          <w:rFonts w:ascii="Calibri" w:hAnsi="Calibri"/>
          <w:i/>
          <w:sz w:val="22"/>
          <w:vertAlign w:val="baseline"/>
        </w:rPr>
        <w:t xml:space="preserve"> essere sempre prodotta</w:t>
      </w:r>
      <w:r w:rsidRPr="003E59EE">
        <w:rPr>
          <w:rFonts w:ascii="Calibri" w:hAnsi="Calibri"/>
          <w:i/>
          <w:iCs/>
          <w:sz w:val="22"/>
        </w:rPr>
        <w:t xml:space="preserve">; </w:t>
      </w:r>
      <w:r w:rsidRPr="003E59EE">
        <w:rPr>
          <w:rStyle w:val="Rimandonotadichiusura"/>
          <w:rFonts w:ascii="Calibri" w:hAnsi="Calibri"/>
          <w:i/>
          <w:sz w:val="22"/>
          <w:vertAlign w:val="baseline"/>
        </w:rPr>
        <w:t xml:space="preserve">nei casi di incertezza si consiglia all’interessato </w:t>
      </w:r>
      <w:r w:rsidRPr="003E59EE">
        <w:rPr>
          <w:rFonts w:ascii="Calibri" w:hAnsi="Calibri"/>
          <w:i/>
          <w:sz w:val="22"/>
        </w:rPr>
        <w:t>di eff</w:t>
      </w:r>
      <w:r w:rsidRPr="003E59EE">
        <w:rPr>
          <w:rStyle w:val="Rimandonotadichiusura"/>
          <w:rFonts w:ascii="Calibri" w:hAnsi="Calibri"/>
          <w:i/>
          <w:sz w:val="22"/>
          <w:vertAlign w:val="baseline"/>
        </w:rPr>
        <w:t xml:space="preserve">ettuare presso il competente Ufficio del Casellario Giudiziale </w:t>
      </w:r>
      <w:r w:rsidRPr="003E59EE">
        <w:rPr>
          <w:rStyle w:val="Rimandonotadichiusura"/>
          <w:rFonts w:ascii="Calibri" w:hAnsi="Calibri" w:cs="Calibri"/>
          <w:i/>
          <w:sz w:val="22"/>
          <w:vertAlign w:val="baseline"/>
        </w:rPr>
        <w:t>una semplice “visura” (art. 33 d.P.R. n. 313 del 2002), con la quale anche il soggetto interessato p</w:t>
      </w:r>
      <w:r w:rsidRPr="003E59EE">
        <w:rPr>
          <w:rFonts w:ascii="Calibri" w:hAnsi="Calibri" w:cs="Calibri"/>
          <w:i/>
          <w:sz w:val="22"/>
        </w:rPr>
        <w:t>uò</w:t>
      </w:r>
      <w:r w:rsidRPr="003E59EE">
        <w:rPr>
          <w:rStyle w:val="Rimandonotadichiusura"/>
          <w:rFonts w:ascii="Calibri" w:hAnsi="Calibri" w:cs="Calibri"/>
          <w:i/>
          <w:sz w:val="22"/>
          <w:vertAlign w:val="baseline"/>
        </w:rPr>
        <w:t xml:space="preserve"> prendere visione di tutti i propri eventuali precedenti penali, senza le limitazioni sopra ricordate</w:t>
      </w:r>
      <w:r w:rsidRPr="003E59EE">
        <w:rPr>
          <w:rFonts w:ascii="Calibri" w:hAnsi="Calibri" w:cs="Calibri"/>
          <w:i/>
          <w:sz w:val="22"/>
        </w:rPr>
        <w:t>. N</w:t>
      </w:r>
      <w:r w:rsidRPr="003E59EE">
        <w:rPr>
          <w:rStyle w:val="Rimandonotadichiusura"/>
          <w:rFonts w:ascii="Calibri" w:hAnsi="Calibri" w:cs="Calibri"/>
          <w:i/>
          <w:sz w:val="22"/>
          <w:vertAlign w:val="baseline"/>
        </w:rPr>
        <w:t>on è necessario dichiarare l’eventuale esistenza di condanne per le quali è intervenuta la riabilitazione ai sensi dell'art. 178 c.p. o l'estinzione del reat</w:t>
      </w:r>
      <w:r w:rsidRPr="003E59EE">
        <w:rPr>
          <w:rFonts w:ascii="Calibri" w:hAnsi="Calibri" w:cs="Calibri"/>
          <w:i/>
          <w:sz w:val="22"/>
        </w:rPr>
        <w:t>o, oppure la revoca</w:t>
      </w:r>
      <w:r w:rsidRPr="003E59EE">
        <w:rPr>
          <w:rStyle w:val="Rimandonotadichiusura"/>
          <w:rFonts w:ascii="Calibri" w:hAnsi="Calibri" w:cs="Calibri"/>
          <w:i/>
          <w:sz w:val="22"/>
          <w:vertAlign w:val="baseline"/>
        </w:rPr>
        <w:t xml:space="preserve">, </w:t>
      </w:r>
      <w:r w:rsidRPr="003E59EE">
        <w:rPr>
          <w:rStyle w:val="Rimandonotadichiusura"/>
          <w:rFonts w:ascii="Calibri" w:hAnsi="Calibri" w:cs="Calibri"/>
          <w:i/>
          <w:iCs/>
          <w:sz w:val="22"/>
          <w:vertAlign w:val="baseline"/>
        </w:rPr>
        <w:t>sempre che</w:t>
      </w:r>
      <w:r w:rsidRPr="003E59EE">
        <w:rPr>
          <w:rFonts w:ascii="Calibri" w:hAnsi="Calibri" w:cs="Calibri"/>
          <w:i/>
          <w:iCs/>
          <w:sz w:val="22"/>
        </w:rPr>
        <w:t xml:space="preserve"> la riabilitazione, </w:t>
      </w:r>
      <w:r w:rsidRPr="003E59EE">
        <w:rPr>
          <w:rStyle w:val="Rimandonotadichiusura"/>
          <w:rFonts w:ascii="Calibri" w:hAnsi="Calibri" w:cs="Calibri"/>
          <w:i/>
          <w:iCs/>
          <w:sz w:val="22"/>
          <w:vertAlign w:val="baseline"/>
        </w:rPr>
        <w:t>l’estinzione o la revoca sia stata dichiarata con provvedimento dell</w:t>
      </w:r>
      <w:r w:rsidRPr="003E59EE">
        <w:rPr>
          <w:rFonts w:ascii="Calibri" w:hAnsi="Calibri" w:cs="Calibri"/>
          <w:i/>
          <w:iCs/>
          <w:sz w:val="22"/>
        </w:rPr>
        <w:t>’</w:t>
      </w:r>
      <w:r w:rsidRPr="003E59EE">
        <w:rPr>
          <w:rStyle w:val="Rimandonotadichiusura"/>
          <w:rFonts w:ascii="Calibri" w:hAnsi="Calibri" w:cs="Calibri"/>
          <w:i/>
          <w:iCs/>
          <w:sz w:val="22"/>
          <w:vertAlign w:val="baseline"/>
        </w:rPr>
        <w:t>autorità giudiziaria</w:t>
      </w:r>
      <w:r w:rsidRPr="003E59EE">
        <w:rPr>
          <w:rStyle w:val="Rimandonotadichiusura"/>
          <w:rFonts w:ascii="Calibri" w:hAnsi="Calibri" w:cs="Calibri"/>
          <w:i/>
          <w:sz w:val="22"/>
          <w:vertAlign w:val="baseline"/>
        </w:rPr>
        <w:t>.</w:t>
      </w:r>
      <w:r w:rsidRPr="003E59EE">
        <w:rPr>
          <w:rFonts w:ascii="Calibri" w:hAnsi="Calibri" w:cs="Calibri"/>
          <w:i/>
          <w:sz w:val="22"/>
        </w:rPr>
        <w:t xml:space="preserve"> Non </w:t>
      </w:r>
      <w:r w:rsidRPr="003E59EE">
        <w:rPr>
          <w:rStyle w:val="Rimandonotadichiusura"/>
          <w:rFonts w:ascii="Calibri" w:hAnsi="Calibri" w:cs="Calibri"/>
          <w:i/>
          <w:sz w:val="22"/>
          <w:vertAlign w:val="baseline"/>
        </w:rPr>
        <w:t xml:space="preserve">è necessario dichiarare </w:t>
      </w:r>
      <w:r w:rsidR="00A55988">
        <w:rPr>
          <w:rStyle w:val="Rimandonotadichiusura"/>
          <w:rFonts w:ascii="Calibri" w:hAnsi="Calibri" w:cs="Calibri"/>
          <w:i/>
          <w:sz w:val="22"/>
          <w:vertAlign w:val="baseline"/>
        </w:rPr>
        <w:t xml:space="preserve">i </w:t>
      </w:r>
      <w:r w:rsidRPr="003E59EE">
        <w:rPr>
          <w:rStyle w:val="Rimandonotadichiusura"/>
          <w:rFonts w:ascii="Calibri" w:hAnsi="Calibri" w:cs="Calibri"/>
          <w:i/>
          <w:sz w:val="22"/>
          <w:vertAlign w:val="baseline"/>
        </w:rPr>
        <w:t>reati depenalizzati</w:t>
      </w:r>
      <w:r w:rsidRPr="003E59EE">
        <w:rPr>
          <w:rFonts w:ascii="Calibri" w:hAnsi="Calibri" w:cs="Calibri"/>
          <w:i/>
          <w:sz w:val="22"/>
        </w:rPr>
        <w:t>.</w:t>
      </w:r>
    </w:p>
  </w:endnote>
  <w:endnote w:id="8">
    <w:p w:rsidR="00121F14" w:rsidRPr="003E59EE" w:rsidRDefault="00121F14" w:rsidP="00121F14">
      <w:pPr>
        <w:pStyle w:val="Testonotadichiusura"/>
        <w:ind w:left="284" w:hanging="284"/>
        <w:jc w:val="both"/>
        <w:rPr>
          <w:rFonts w:ascii="Calibri" w:hAnsi="Calibri" w:cs="Calibri"/>
          <w:i/>
          <w:sz w:val="22"/>
        </w:rPr>
      </w:pPr>
      <w:r w:rsidRPr="003E59EE">
        <w:rPr>
          <w:rStyle w:val="Rimandonotadichiusura"/>
          <w:rFonts w:ascii="Calibri" w:hAnsi="Calibri" w:cs="Calibri"/>
          <w:i/>
          <w:sz w:val="22"/>
        </w:rPr>
        <w:endnoteRef/>
      </w:r>
      <w:r w:rsidRPr="003E59EE">
        <w:rPr>
          <w:rFonts w:ascii="Calibri" w:hAnsi="Calibri" w:cs="Calibri"/>
          <w:i/>
          <w:sz w:val="22"/>
        </w:rPr>
        <w:t xml:space="preserve"> </w:t>
      </w:r>
      <w:r w:rsidRPr="003E59EE">
        <w:rPr>
          <w:rFonts w:ascii="Calibri" w:hAnsi="Calibri" w:cs="Calibri"/>
          <w:i/>
          <w:sz w:val="22"/>
        </w:rPr>
        <w:tab/>
        <w:t>Adattare la dichiarazione alle condizioni specifiche del singolo soggetto dichiarante e selezionare una delle tre opzioni.</w:t>
      </w:r>
    </w:p>
  </w:endnote>
  <w:endnote w:id="9">
    <w:p w:rsidR="00121F14" w:rsidRPr="003E59EE" w:rsidRDefault="00121F14" w:rsidP="00121F14">
      <w:pPr>
        <w:pStyle w:val="Testonotadichiusura"/>
        <w:ind w:left="284" w:hanging="284"/>
        <w:jc w:val="both"/>
        <w:rPr>
          <w:rFonts w:ascii="Calibri" w:hAnsi="Calibri" w:cs="Calibri"/>
          <w:sz w:val="22"/>
        </w:rPr>
      </w:pPr>
      <w:r w:rsidRPr="003E59EE">
        <w:rPr>
          <w:rStyle w:val="Rimandonotadichiusura"/>
          <w:rFonts w:ascii="Calibri" w:hAnsi="Calibri" w:cs="Calibri"/>
          <w:i/>
          <w:iCs/>
          <w:sz w:val="22"/>
        </w:rPr>
        <w:endnoteRef/>
      </w:r>
      <w:r w:rsidRPr="003E59EE">
        <w:rPr>
          <w:rFonts w:ascii="Calibri" w:hAnsi="Calibri" w:cs="Calibri"/>
          <w:i/>
          <w:iCs/>
          <w:sz w:val="22"/>
        </w:rPr>
        <w:t xml:space="preserve"> </w:t>
      </w:r>
      <w:r w:rsidRPr="003E59EE">
        <w:rPr>
          <w:rFonts w:ascii="Calibri" w:hAnsi="Calibri" w:cs="Calibri"/>
          <w:i/>
          <w:iCs/>
          <w:sz w:val="22"/>
        </w:rPr>
        <w:tab/>
        <w:t>Selezionare con attenzione solo una delle due sub-opzioni.</w:t>
      </w:r>
    </w:p>
  </w:endnote>
  <w:endnote w:id="10">
    <w:p w:rsidR="00121F14" w:rsidRPr="003E59EE" w:rsidRDefault="00121F14" w:rsidP="00121F14">
      <w:pPr>
        <w:pStyle w:val="Testonotadichiusura"/>
        <w:ind w:left="284" w:hanging="284"/>
        <w:jc w:val="both"/>
        <w:rPr>
          <w:rFonts w:ascii="Calibri" w:hAnsi="Calibri" w:cs="Calibri"/>
          <w:sz w:val="22"/>
        </w:rPr>
      </w:pPr>
      <w:r w:rsidRPr="003E59EE">
        <w:rPr>
          <w:rStyle w:val="Rimandonotadichiusura"/>
          <w:rFonts w:ascii="Calibri" w:hAnsi="Calibri" w:cs="Calibri"/>
          <w:i/>
          <w:iCs/>
          <w:sz w:val="22"/>
        </w:rPr>
        <w:endnoteRef/>
      </w:r>
      <w:r w:rsidRPr="003E59EE">
        <w:rPr>
          <w:rFonts w:ascii="Calibri" w:hAnsi="Calibri" w:cs="Calibri"/>
          <w:i/>
          <w:iCs/>
          <w:sz w:val="22"/>
        </w:rPr>
        <w:t xml:space="preserve"> </w:t>
      </w:r>
      <w:r w:rsidRPr="003E59EE">
        <w:rPr>
          <w:rFonts w:ascii="Calibri" w:hAnsi="Calibri" w:cs="Calibri"/>
          <w:i/>
          <w:iCs/>
          <w:sz w:val="22"/>
        </w:rPr>
        <w:tab/>
        <w:t>Descrivere quanto di interesse.</w:t>
      </w:r>
    </w:p>
  </w:endnote>
  <w:endnote w:id="11">
    <w:p w:rsidR="00121F14" w:rsidRPr="003E59EE" w:rsidRDefault="00121F14" w:rsidP="00121F14">
      <w:pPr>
        <w:pStyle w:val="Testonotadichiusura"/>
        <w:ind w:left="284" w:hanging="284"/>
        <w:jc w:val="both"/>
        <w:rPr>
          <w:rFonts w:ascii="Calibri" w:hAnsi="Calibri" w:cs="Calibri"/>
          <w:sz w:val="22"/>
        </w:rPr>
      </w:pPr>
      <w:r w:rsidRPr="003E59EE">
        <w:rPr>
          <w:rStyle w:val="Rimandonotadichiusura"/>
          <w:rFonts w:ascii="Calibri" w:hAnsi="Calibri" w:cs="Calibri"/>
          <w:i/>
          <w:iCs/>
          <w:sz w:val="22"/>
        </w:rPr>
        <w:endnoteRef/>
      </w:r>
      <w:r w:rsidRPr="003E59EE">
        <w:rPr>
          <w:rFonts w:ascii="Calibri" w:hAnsi="Calibri" w:cs="Calibri"/>
          <w:i/>
          <w:iCs/>
          <w:sz w:val="22"/>
        </w:rPr>
        <w:t xml:space="preserve"> </w:t>
      </w:r>
      <w:r w:rsidRPr="003E59EE">
        <w:rPr>
          <w:rFonts w:ascii="Calibri" w:hAnsi="Calibri" w:cs="Calibri"/>
          <w:i/>
          <w:iCs/>
          <w:sz w:val="22"/>
        </w:rPr>
        <w:tab/>
        <w:t>Selezionare con attenzione solo una delle due sub-opzioni.</w:t>
      </w:r>
    </w:p>
  </w:endnote>
  <w:endnote w:id="12">
    <w:p w:rsidR="00121F14" w:rsidRPr="003E59EE" w:rsidRDefault="00121F14" w:rsidP="00121F14">
      <w:pPr>
        <w:pStyle w:val="Testonotadichiusura"/>
        <w:ind w:left="284" w:hanging="284"/>
        <w:rPr>
          <w:rFonts w:ascii="Calibri" w:hAnsi="Calibri"/>
          <w:sz w:val="22"/>
        </w:rPr>
      </w:pPr>
      <w:r w:rsidRPr="003E59EE">
        <w:rPr>
          <w:rStyle w:val="Rimandonotadichiusura"/>
          <w:rFonts w:ascii="Calibri" w:hAnsi="Calibri"/>
          <w:sz w:val="22"/>
        </w:rPr>
        <w:endnoteRef/>
      </w:r>
      <w:r w:rsidRPr="003E59EE">
        <w:rPr>
          <w:rFonts w:ascii="Calibri" w:hAnsi="Calibri"/>
          <w:sz w:val="22"/>
        </w:rPr>
        <w:t xml:space="preserve"> </w:t>
      </w:r>
      <w:r w:rsidRPr="003E59EE">
        <w:rPr>
          <w:rFonts w:ascii="Calibri" w:hAnsi="Calibri"/>
          <w:sz w:val="22"/>
        </w:rPr>
        <w:tab/>
      </w:r>
      <w:r w:rsidRPr="003E59EE">
        <w:rPr>
          <w:rFonts w:ascii="Calibri" w:hAnsi="Calibri"/>
          <w:i/>
          <w:iCs/>
          <w:sz w:val="22"/>
        </w:rPr>
        <w:t>La fotocopia del documento di riconoscimento non è necessaria se già allegata ad altra dichiarazione relativa allo stesso soggetto e contenuta nel plico.</w:t>
      </w:r>
    </w:p>
  </w:endnote>
  <w:endnote w:id="13">
    <w:p w:rsidR="00121F14" w:rsidRPr="003331D2" w:rsidRDefault="00121F14" w:rsidP="00871EF4">
      <w:pPr>
        <w:pStyle w:val="Testonotadichiusura"/>
        <w:ind w:left="284" w:hanging="284"/>
        <w:jc w:val="both"/>
        <w:rPr>
          <w:i/>
          <w:sz w:val="18"/>
          <w:szCs w:val="18"/>
        </w:rPr>
      </w:pPr>
      <w:r w:rsidRPr="003E59EE">
        <w:rPr>
          <w:rStyle w:val="Rimandonotadichiusura"/>
          <w:rFonts w:ascii="Calibri" w:hAnsi="Calibri"/>
          <w:i/>
          <w:sz w:val="22"/>
        </w:rPr>
        <w:endnoteRef/>
      </w:r>
      <w:r w:rsidRPr="003E59EE">
        <w:rPr>
          <w:rFonts w:ascii="Calibri" w:hAnsi="Calibri"/>
          <w:i/>
          <w:sz w:val="22"/>
        </w:rPr>
        <w:t xml:space="preserve"> </w:t>
      </w:r>
      <w:r w:rsidRPr="003E59EE">
        <w:rPr>
          <w:rFonts w:ascii="Calibri" w:hAnsi="Calibri"/>
          <w:i/>
          <w:sz w:val="22"/>
        </w:rPr>
        <w:tab/>
      </w:r>
      <w:r w:rsidRPr="003E59EE">
        <w:rPr>
          <w:rFonts w:ascii="Calibri" w:hAnsi="Calibri"/>
          <w:i/>
          <w:iCs/>
          <w:sz w:val="22"/>
        </w:rPr>
        <w:t>La presente dichiarazione è resa ai sensi degli articoli 38 e 47, comma 1, del d.P.R. n. 445 del 2000, è rilasciata, in carta libera, con necessità di autentica di firma oppure con obbligo di allegare la fotocopia di un documento di riconoscimento in corso di validità.</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F14" w:rsidRDefault="00121F14" w:rsidP="008151CC">
    <w:pPr>
      <w:pStyle w:val="Pidipagina"/>
      <w:pBdr>
        <w:top w:val="dotted" w:sz="4" w:space="1" w:color="auto"/>
      </w:pBdr>
      <w:jc w:val="center"/>
    </w:pPr>
    <w:r w:rsidRPr="002E274C">
      <w:rPr>
        <w:rStyle w:val="Numeropagina"/>
        <w:rFonts w:ascii="Tahoma" w:hAnsi="Tahoma" w:cs="Tahoma"/>
        <w:sz w:val="20"/>
      </w:rPr>
      <w:fldChar w:fldCharType="begin"/>
    </w:r>
    <w:r w:rsidRPr="002E274C">
      <w:rPr>
        <w:rStyle w:val="Numeropagina"/>
        <w:rFonts w:ascii="Tahoma" w:hAnsi="Tahoma" w:cs="Tahoma"/>
        <w:sz w:val="20"/>
      </w:rPr>
      <w:instrText xml:space="preserve"> PAGE </w:instrText>
    </w:r>
    <w:r w:rsidRPr="002E274C">
      <w:rPr>
        <w:rStyle w:val="Numeropagina"/>
        <w:rFonts w:ascii="Tahoma" w:hAnsi="Tahoma" w:cs="Tahoma"/>
        <w:sz w:val="20"/>
      </w:rPr>
      <w:fldChar w:fldCharType="separate"/>
    </w:r>
    <w:r w:rsidR="00B31D3B">
      <w:rPr>
        <w:rStyle w:val="Numeropagina"/>
        <w:rFonts w:ascii="Tahoma" w:hAnsi="Tahoma" w:cs="Tahoma"/>
        <w:noProof/>
        <w:sz w:val="20"/>
      </w:rPr>
      <w:t>4</w:t>
    </w:r>
    <w:r w:rsidRPr="002E274C">
      <w:rPr>
        <w:rStyle w:val="Numeropagina"/>
        <w:rFonts w:ascii="Tahoma" w:hAnsi="Tahoma" w:cs="Tahoma"/>
        <w:sz w:val="20"/>
      </w:rPr>
      <w:fldChar w:fldCharType="end"/>
    </w:r>
    <w:r>
      <w:rPr>
        <w:rStyle w:val="Numeropagina"/>
        <w:rFonts w:ascii="Tahoma" w:hAnsi="Tahoma" w:cs="Tahoma"/>
        <w:sz w:val="20"/>
      </w:rPr>
      <w:t>/</w:t>
    </w:r>
    <w:r>
      <w:rPr>
        <w:rStyle w:val="Numeropagina"/>
        <w:rFonts w:ascii="Tahoma" w:hAnsi="Tahoma" w:cs="Tahoma"/>
        <w:sz w:val="20"/>
      </w:rPr>
      <w:fldChar w:fldCharType="begin"/>
    </w:r>
    <w:r>
      <w:rPr>
        <w:rStyle w:val="Numeropagina"/>
        <w:rFonts w:ascii="Tahoma" w:hAnsi="Tahoma" w:cs="Tahoma"/>
        <w:sz w:val="20"/>
      </w:rPr>
      <w:instrText xml:space="preserve"> SECTIONPAGES   \* MERGEFORMAT </w:instrText>
    </w:r>
    <w:r>
      <w:rPr>
        <w:rStyle w:val="Numeropagina"/>
        <w:rFonts w:ascii="Tahoma" w:hAnsi="Tahoma" w:cs="Tahoma"/>
        <w:sz w:val="20"/>
      </w:rPr>
      <w:fldChar w:fldCharType="separate"/>
    </w:r>
    <w:r w:rsidR="00B31D3B">
      <w:rPr>
        <w:rStyle w:val="Numeropagina"/>
        <w:rFonts w:ascii="Tahoma" w:hAnsi="Tahoma" w:cs="Tahoma"/>
        <w:noProof/>
        <w:sz w:val="20"/>
      </w:rPr>
      <w:t>3</w:t>
    </w:r>
    <w:r>
      <w:rPr>
        <w:rStyle w:val="Numeropagina"/>
        <w:rFonts w:ascii="Tahoma" w:hAnsi="Tahoma" w:cs="Tahoma"/>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807" w:rsidRDefault="00EA3807">
      <w:r>
        <w:separator/>
      </w:r>
    </w:p>
  </w:footnote>
  <w:footnote w:type="continuationSeparator" w:id="0">
    <w:p w:rsidR="00EA3807" w:rsidRDefault="00EA38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54F"/>
    <w:rsid w:val="00004490"/>
    <w:rsid w:val="000121A1"/>
    <w:rsid w:val="000143CC"/>
    <w:rsid w:val="000206C4"/>
    <w:rsid w:val="0003163A"/>
    <w:rsid w:val="00032874"/>
    <w:rsid w:val="0003483D"/>
    <w:rsid w:val="00042536"/>
    <w:rsid w:val="000501B5"/>
    <w:rsid w:val="00050862"/>
    <w:rsid w:val="000510EE"/>
    <w:rsid w:val="00051830"/>
    <w:rsid w:val="000613B5"/>
    <w:rsid w:val="00070200"/>
    <w:rsid w:val="00086B84"/>
    <w:rsid w:val="00090E88"/>
    <w:rsid w:val="00093212"/>
    <w:rsid w:val="00094828"/>
    <w:rsid w:val="000A6341"/>
    <w:rsid w:val="000C1397"/>
    <w:rsid w:val="000C5347"/>
    <w:rsid w:val="000D5D1A"/>
    <w:rsid w:val="000F15A2"/>
    <w:rsid w:val="000F5D77"/>
    <w:rsid w:val="00101144"/>
    <w:rsid w:val="001100EE"/>
    <w:rsid w:val="001128A1"/>
    <w:rsid w:val="001135DB"/>
    <w:rsid w:val="00117C59"/>
    <w:rsid w:val="00120CF2"/>
    <w:rsid w:val="00121F14"/>
    <w:rsid w:val="0012239D"/>
    <w:rsid w:val="001242AC"/>
    <w:rsid w:val="001401A0"/>
    <w:rsid w:val="00141D5F"/>
    <w:rsid w:val="001459D9"/>
    <w:rsid w:val="00151DAE"/>
    <w:rsid w:val="00152528"/>
    <w:rsid w:val="001526E7"/>
    <w:rsid w:val="0015327A"/>
    <w:rsid w:val="001575A6"/>
    <w:rsid w:val="00157F99"/>
    <w:rsid w:val="00160DF3"/>
    <w:rsid w:val="00160FF9"/>
    <w:rsid w:val="001637E0"/>
    <w:rsid w:val="001638EC"/>
    <w:rsid w:val="001642BF"/>
    <w:rsid w:val="00166C87"/>
    <w:rsid w:val="00177054"/>
    <w:rsid w:val="00181408"/>
    <w:rsid w:val="001974FB"/>
    <w:rsid w:val="001A136C"/>
    <w:rsid w:val="001A314B"/>
    <w:rsid w:val="001B2A3D"/>
    <w:rsid w:val="001C07D6"/>
    <w:rsid w:val="001D0E62"/>
    <w:rsid w:val="001D48F4"/>
    <w:rsid w:val="001D563B"/>
    <w:rsid w:val="001D645C"/>
    <w:rsid w:val="001E6841"/>
    <w:rsid w:val="001E7B4D"/>
    <w:rsid w:val="001F09F3"/>
    <w:rsid w:val="001F40DD"/>
    <w:rsid w:val="001F65A1"/>
    <w:rsid w:val="001F6A07"/>
    <w:rsid w:val="001F7565"/>
    <w:rsid w:val="00200D83"/>
    <w:rsid w:val="00204225"/>
    <w:rsid w:val="0020563D"/>
    <w:rsid w:val="00207E96"/>
    <w:rsid w:val="002114A6"/>
    <w:rsid w:val="00211F55"/>
    <w:rsid w:val="00215576"/>
    <w:rsid w:val="00217F5F"/>
    <w:rsid w:val="0022455F"/>
    <w:rsid w:val="00227D08"/>
    <w:rsid w:val="002438FC"/>
    <w:rsid w:val="00244CEA"/>
    <w:rsid w:val="00247729"/>
    <w:rsid w:val="00247E53"/>
    <w:rsid w:val="00251A16"/>
    <w:rsid w:val="0025325C"/>
    <w:rsid w:val="00255485"/>
    <w:rsid w:val="00256D71"/>
    <w:rsid w:val="00260B00"/>
    <w:rsid w:val="002617BA"/>
    <w:rsid w:val="0026462C"/>
    <w:rsid w:val="00264BDA"/>
    <w:rsid w:val="00267951"/>
    <w:rsid w:val="00277899"/>
    <w:rsid w:val="0028160C"/>
    <w:rsid w:val="00281AE4"/>
    <w:rsid w:val="00283BE3"/>
    <w:rsid w:val="00287E13"/>
    <w:rsid w:val="00293C54"/>
    <w:rsid w:val="002949BB"/>
    <w:rsid w:val="002958B4"/>
    <w:rsid w:val="002A3881"/>
    <w:rsid w:val="002A4A5D"/>
    <w:rsid w:val="002B5DE0"/>
    <w:rsid w:val="002B6839"/>
    <w:rsid w:val="002C0440"/>
    <w:rsid w:val="002C12BD"/>
    <w:rsid w:val="002D5A2C"/>
    <w:rsid w:val="002D7E13"/>
    <w:rsid w:val="002E5EDB"/>
    <w:rsid w:val="002E7E58"/>
    <w:rsid w:val="002F239B"/>
    <w:rsid w:val="002F3197"/>
    <w:rsid w:val="00304CBA"/>
    <w:rsid w:val="003103D6"/>
    <w:rsid w:val="003141C6"/>
    <w:rsid w:val="00315B57"/>
    <w:rsid w:val="003245E8"/>
    <w:rsid w:val="00332BEC"/>
    <w:rsid w:val="003331D2"/>
    <w:rsid w:val="00342C2E"/>
    <w:rsid w:val="00343C0E"/>
    <w:rsid w:val="00344D80"/>
    <w:rsid w:val="00346D23"/>
    <w:rsid w:val="00351869"/>
    <w:rsid w:val="00354668"/>
    <w:rsid w:val="003646F0"/>
    <w:rsid w:val="00365372"/>
    <w:rsid w:val="00376BC9"/>
    <w:rsid w:val="00385708"/>
    <w:rsid w:val="00387FFD"/>
    <w:rsid w:val="003D3997"/>
    <w:rsid w:val="003D4A0F"/>
    <w:rsid w:val="003D4E54"/>
    <w:rsid w:val="003D6139"/>
    <w:rsid w:val="003D6B2A"/>
    <w:rsid w:val="003E30E3"/>
    <w:rsid w:val="003E4882"/>
    <w:rsid w:val="003E59EE"/>
    <w:rsid w:val="003E7BB3"/>
    <w:rsid w:val="003F2250"/>
    <w:rsid w:val="003F5CF9"/>
    <w:rsid w:val="00412A25"/>
    <w:rsid w:val="00425D63"/>
    <w:rsid w:val="004411CC"/>
    <w:rsid w:val="00442B60"/>
    <w:rsid w:val="0044373D"/>
    <w:rsid w:val="00444981"/>
    <w:rsid w:val="00445BE9"/>
    <w:rsid w:val="00452994"/>
    <w:rsid w:val="0046073B"/>
    <w:rsid w:val="0047007F"/>
    <w:rsid w:val="00491302"/>
    <w:rsid w:val="004926A3"/>
    <w:rsid w:val="004A33BA"/>
    <w:rsid w:val="004B1F2D"/>
    <w:rsid w:val="004C569A"/>
    <w:rsid w:val="004D5528"/>
    <w:rsid w:val="004D5E01"/>
    <w:rsid w:val="004E2FF3"/>
    <w:rsid w:val="004F2144"/>
    <w:rsid w:val="00503348"/>
    <w:rsid w:val="00511E7D"/>
    <w:rsid w:val="00517F20"/>
    <w:rsid w:val="00521FA7"/>
    <w:rsid w:val="00525CB1"/>
    <w:rsid w:val="00531423"/>
    <w:rsid w:val="00531488"/>
    <w:rsid w:val="005379B3"/>
    <w:rsid w:val="00537E26"/>
    <w:rsid w:val="005515F2"/>
    <w:rsid w:val="00553BD9"/>
    <w:rsid w:val="00553CDC"/>
    <w:rsid w:val="00553FC7"/>
    <w:rsid w:val="00561E43"/>
    <w:rsid w:val="00564376"/>
    <w:rsid w:val="00565BD6"/>
    <w:rsid w:val="00571575"/>
    <w:rsid w:val="005721CA"/>
    <w:rsid w:val="0058104B"/>
    <w:rsid w:val="00582A25"/>
    <w:rsid w:val="005840D0"/>
    <w:rsid w:val="005A1479"/>
    <w:rsid w:val="005A52F5"/>
    <w:rsid w:val="005C00F1"/>
    <w:rsid w:val="005C1DA1"/>
    <w:rsid w:val="005D513A"/>
    <w:rsid w:val="005E3137"/>
    <w:rsid w:val="005F2BC2"/>
    <w:rsid w:val="006003A9"/>
    <w:rsid w:val="00627299"/>
    <w:rsid w:val="00644295"/>
    <w:rsid w:val="00645CE8"/>
    <w:rsid w:val="00647C40"/>
    <w:rsid w:val="00655A8B"/>
    <w:rsid w:val="00660551"/>
    <w:rsid w:val="0066193F"/>
    <w:rsid w:val="00670A31"/>
    <w:rsid w:val="006734E8"/>
    <w:rsid w:val="00675A4D"/>
    <w:rsid w:val="006764B6"/>
    <w:rsid w:val="006959C4"/>
    <w:rsid w:val="006A0550"/>
    <w:rsid w:val="006A654F"/>
    <w:rsid w:val="006C0F42"/>
    <w:rsid w:val="006C2B17"/>
    <w:rsid w:val="006C76A8"/>
    <w:rsid w:val="006D1D23"/>
    <w:rsid w:val="006D25BE"/>
    <w:rsid w:val="006D2ED5"/>
    <w:rsid w:val="006D5DAA"/>
    <w:rsid w:val="006D698F"/>
    <w:rsid w:val="006D6B27"/>
    <w:rsid w:val="006E1F93"/>
    <w:rsid w:val="006F2AE3"/>
    <w:rsid w:val="006F667A"/>
    <w:rsid w:val="00702E7D"/>
    <w:rsid w:val="00703D28"/>
    <w:rsid w:val="007050AB"/>
    <w:rsid w:val="00712558"/>
    <w:rsid w:val="007162B0"/>
    <w:rsid w:val="007172B3"/>
    <w:rsid w:val="00727008"/>
    <w:rsid w:val="007305C0"/>
    <w:rsid w:val="007403E1"/>
    <w:rsid w:val="00750EF1"/>
    <w:rsid w:val="00767DF1"/>
    <w:rsid w:val="007703A0"/>
    <w:rsid w:val="00770F8B"/>
    <w:rsid w:val="00771210"/>
    <w:rsid w:val="00772F18"/>
    <w:rsid w:val="007779FD"/>
    <w:rsid w:val="00783369"/>
    <w:rsid w:val="00786AF2"/>
    <w:rsid w:val="00791908"/>
    <w:rsid w:val="00795691"/>
    <w:rsid w:val="007A2C29"/>
    <w:rsid w:val="007A73BE"/>
    <w:rsid w:val="007B1921"/>
    <w:rsid w:val="007B4309"/>
    <w:rsid w:val="007C2CDE"/>
    <w:rsid w:val="007C7077"/>
    <w:rsid w:val="007E0E43"/>
    <w:rsid w:val="007E1E47"/>
    <w:rsid w:val="007E5A8C"/>
    <w:rsid w:val="007F268C"/>
    <w:rsid w:val="007F6F81"/>
    <w:rsid w:val="00801533"/>
    <w:rsid w:val="0081128C"/>
    <w:rsid w:val="00811324"/>
    <w:rsid w:val="00811FE4"/>
    <w:rsid w:val="008151CC"/>
    <w:rsid w:val="00821DD9"/>
    <w:rsid w:val="0082527B"/>
    <w:rsid w:val="00826CA7"/>
    <w:rsid w:val="008278EC"/>
    <w:rsid w:val="00836DCC"/>
    <w:rsid w:val="00857111"/>
    <w:rsid w:val="00857330"/>
    <w:rsid w:val="00862590"/>
    <w:rsid w:val="00863775"/>
    <w:rsid w:val="008678D2"/>
    <w:rsid w:val="00871EE3"/>
    <w:rsid w:val="00871EF4"/>
    <w:rsid w:val="0087409E"/>
    <w:rsid w:val="0087462D"/>
    <w:rsid w:val="00884F41"/>
    <w:rsid w:val="008917A9"/>
    <w:rsid w:val="00892722"/>
    <w:rsid w:val="00895A82"/>
    <w:rsid w:val="008A05C4"/>
    <w:rsid w:val="008A1DC6"/>
    <w:rsid w:val="008A6840"/>
    <w:rsid w:val="008B2404"/>
    <w:rsid w:val="008B30B6"/>
    <w:rsid w:val="008B6E24"/>
    <w:rsid w:val="008C0353"/>
    <w:rsid w:val="008E4BA7"/>
    <w:rsid w:val="008E7B3F"/>
    <w:rsid w:val="00914F5A"/>
    <w:rsid w:val="00923D27"/>
    <w:rsid w:val="00932406"/>
    <w:rsid w:val="00935693"/>
    <w:rsid w:val="00936208"/>
    <w:rsid w:val="009363F9"/>
    <w:rsid w:val="0095039A"/>
    <w:rsid w:val="0096367D"/>
    <w:rsid w:val="00963B76"/>
    <w:rsid w:val="009641AB"/>
    <w:rsid w:val="00972CD8"/>
    <w:rsid w:val="00992E72"/>
    <w:rsid w:val="0099687F"/>
    <w:rsid w:val="009A2F57"/>
    <w:rsid w:val="009A7F19"/>
    <w:rsid w:val="009B4F22"/>
    <w:rsid w:val="009B6C1D"/>
    <w:rsid w:val="009C2BD0"/>
    <w:rsid w:val="009C4268"/>
    <w:rsid w:val="009D5742"/>
    <w:rsid w:val="009D6606"/>
    <w:rsid w:val="009E2F56"/>
    <w:rsid w:val="009E7001"/>
    <w:rsid w:val="009F07DA"/>
    <w:rsid w:val="009F4161"/>
    <w:rsid w:val="009F4F3C"/>
    <w:rsid w:val="00A004DC"/>
    <w:rsid w:val="00A04A96"/>
    <w:rsid w:val="00A125DB"/>
    <w:rsid w:val="00A13C00"/>
    <w:rsid w:val="00A1684D"/>
    <w:rsid w:val="00A21C74"/>
    <w:rsid w:val="00A23596"/>
    <w:rsid w:val="00A23E2F"/>
    <w:rsid w:val="00A357FA"/>
    <w:rsid w:val="00A42F12"/>
    <w:rsid w:val="00A468C8"/>
    <w:rsid w:val="00A47EA2"/>
    <w:rsid w:val="00A50C22"/>
    <w:rsid w:val="00A55988"/>
    <w:rsid w:val="00A56DAE"/>
    <w:rsid w:val="00A60540"/>
    <w:rsid w:val="00A77560"/>
    <w:rsid w:val="00A8589C"/>
    <w:rsid w:val="00A86E52"/>
    <w:rsid w:val="00A944BF"/>
    <w:rsid w:val="00A9577C"/>
    <w:rsid w:val="00AA6D07"/>
    <w:rsid w:val="00AB0889"/>
    <w:rsid w:val="00AB3DDC"/>
    <w:rsid w:val="00AB60C7"/>
    <w:rsid w:val="00AB7295"/>
    <w:rsid w:val="00AC2676"/>
    <w:rsid w:val="00AC5348"/>
    <w:rsid w:val="00AD3381"/>
    <w:rsid w:val="00AE4555"/>
    <w:rsid w:val="00AE6B5D"/>
    <w:rsid w:val="00AE72CA"/>
    <w:rsid w:val="00AF3604"/>
    <w:rsid w:val="00AF40D7"/>
    <w:rsid w:val="00AF58FE"/>
    <w:rsid w:val="00AF6786"/>
    <w:rsid w:val="00AF6FE0"/>
    <w:rsid w:val="00B171B0"/>
    <w:rsid w:val="00B25DF2"/>
    <w:rsid w:val="00B26570"/>
    <w:rsid w:val="00B27064"/>
    <w:rsid w:val="00B306C9"/>
    <w:rsid w:val="00B31D3B"/>
    <w:rsid w:val="00B41D1B"/>
    <w:rsid w:val="00B41FFA"/>
    <w:rsid w:val="00B42640"/>
    <w:rsid w:val="00B44CA8"/>
    <w:rsid w:val="00B50F70"/>
    <w:rsid w:val="00B569D3"/>
    <w:rsid w:val="00B63886"/>
    <w:rsid w:val="00B70A84"/>
    <w:rsid w:val="00B754A5"/>
    <w:rsid w:val="00B756B3"/>
    <w:rsid w:val="00B75C64"/>
    <w:rsid w:val="00B8233E"/>
    <w:rsid w:val="00B83528"/>
    <w:rsid w:val="00B83EE1"/>
    <w:rsid w:val="00BA24A8"/>
    <w:rsid w:val="00BB2338"/>
    <w:rsid w:val="00BB5C4D"/>
    <w:rsid w:val="00BB64FD"/>
    <w:rsid w:val="00BD061F"/>
    <w:rsid w:val="00BE2F11"/>
    <w:rsid w:val="00BE492D"/>
    <w:rsid w:val="00BE607B"/>
    <w:rsid w:val="00BE663C"/>
    <w:rsid w:val="00BF1A61"/>
    <w:rsid w:val="00C0069D"/>
    <w:rsid w:val="00C054F6"/>
    <w:rsid w:val="00C11598"/>
    <w:rsid w:val="00C15544"/>
    <w:rsid w:val="00C15CE0"/>
    <w:rsid w:val="00C4535C"/>
    <w:rsid w:val="00C46A4D"/>
    <w:rsid w:val="00C547C4"/>
    <w:rsid w:val="00C625F8"/>
    <w:rsid w:val="00C72CB6"/>
    <w:rsid w:val="00C75E0B"/>
    <w:rsid w:val="00C77ABB"/>
    <w:rsid w:val="00C92935"/>
    <w:rsid w:val="00C97534"/>
    <w:rsid w:val="00C97D12"/>
    <w:rsid w:val="00CA2D30"/>
    <w:rsid w:val="00CB6272"/>
    <w:rsid w:val="00CB6AA8"/>
    <w:rsid w:val="00CC6E64"/>
    <w:rsid w:val="00CC7ADD"/>
    <w:rsid w:val="00CD072D"/>
    <w:rsid w:val="00CD2271"/>
    <w:rsid w:val="00CD39C9"/>
    <w:rsid w:val="00CE1F53"/>
    <w:rsid w:val="00CE7A31"/>
    <w:rsid w:val="00D00014"/>
    <w:rsid w:val="00D122BB"/>
    <w:rsid w:val="00D2219F"/>
    <w:rsid w:val="00D3543F"/>
    <w:rsid w:val="00D419C3"/>
    <w:rsid w:val="00D43949"/>
    <w:rsid w:val="00D46862"/>
    <w:rsid w:val="00D47D76"/>
    <w:rsid w:val="00D61B45"/>
    <w:rsid w:val="00D64832"/>
    <w:rsid w:val="00D66D7B"/>
    <w:rsid w:val="00D7636C"/>
    <w:rsid w:val="00D85200"/>
    <w:rsid w:val="00D95EBE"/>
    <w:rsid w:val="00DA08FA"/>
    <w:rsid w:val="00DA1FE7"/>
    <w:rsid w:val="00DA763A"/>
    <w:rsid w:val="00DB1BAD"/>
    <w:rsid w:val="00DB322D"/>
    <w:rsid w:val="00DC284F"/>
    <w:rsid w:val="00DD2C5F"/>
    <w:rsid w:val="00DD496B"/>
    <w:rsid w:val="00DD71BB"/>
    <w:rsid w:val="00DE4549"/>
    <w:rsid w:val="00DF1958"/>
    <w:rsid w:val="00DF2860"/>
    <w:rsid w:val="00E00EA0"/>
    <w:rsid w:val="00E024FE"/>
    <w:rsid w:val="00E07F68"/>
    <w:rsid w:val="00E154DD"/>
    <w:rsid w:val="00E25DB0"/>
    <w:rsid w:val="00E266FF"/>
    <w:rsid w:val="00E35A93"/>
    <w:rsid w:val="00E36E38"/>
    <w:rsid w:val="00E41EE1"/>
    <w:rsid w:val="00E46181"/>
    <w:rsid w:val="00E46644"/>
    <w:rsid w:val="00E577F5"/>
    <w:rsid w:val="00E6359E"/>
    <w:rsid w:val="00E65311"/>
    <w:rsid w:val="00E65D97"/>
    <w:rsid w:val="00E746AB"/>
    <w:rsid w:val="00E754D1"/>
    <w:rsid w:val="00E845AF"/>
    <w:rsid w:val="00E856A9"/>
    <w:rsid w:val="00E94FE5"/>
    <w:rsid w:val="00E97F6E"/>
    <w:rsid w:val="00EA2EBF"/>
    <w:rsid w:val="00EA35AE"/>
    <w:rsid w:val="00EA3807"/>
    <w:rsid w:val="00EA4D2E"/>
    <w:rsid w:val="00EB3B96"/>
    <w:rsid w:val="00EB409B"/>
    <w:rsid w:val="00EC2750"/>
    <w:rsid w:val="00EC5234"/>
    <w:rsid w:val="00EC65C8"/>
    <w:rsid w:val="00EC6AE6"/>
    <w:rsid w:val="00EC7022"/>
    <w:rsid w:val="00ED57D6"/>
    <w:rsid w:val="00EE1692"/>
    <w:rsid w:val="00EE453A"/>
    <w:rsid w:val="00EF2C3A"/>
    <w:rsid w:val="00EF7C48"/>
    <w:rsid w:val="00F0481A"/>
    <w:rsid w:val="00F1291D"/>
    <w:rsid w:val="00F15A89"/>
    <w:rsid w:val="00F16385"/>
    <w:rsid w:val="00F16770"/>
    <w:rsid w:val="00F1795D"/>
    <w:rsid w:val="00F244F2"/>
    <w:rsid w:val="00F27778"/>
    <w:rsid w:val="00F35990"/>
    <w:rsid w:val="00F36C59"/>
    <w:rsid w:val="00F43D93"/>
    <w:rsid w:val="00F50B27"/>
    <w:rsid w:val="00F529E2"/>
    <w:rsid w:val="00F711E0"/>
    <w:rsid w:val="00F72790"/>
    <w:rsid w:val="00F7605B"/>
    <w:rsid w:val="00F76810"/>
    <w:rsid w:val="00F82F1D"/>
    <w:rsid w:val="00FA26CE"/>
    <w:rsid w:val="00FB06E7"/>
    <w:rsid w:val="00FB1D5A"/>
    <w:rsid w:val="00FB30CD"/>
    <w:rsid w:val="00FB623F"/>
    <w:rsid w:val="00FC1609"/>
    <w:rsid w:val="00FC1EDE"/>
    <w:rsid w:val="00FC3F91"/>
    <w:rsid w:val="00FC5B73"/>
    <w:rsid w:val="00FD6174"/>
    <w:rsid w:val="00FE5703"/>
    <w:rsid w:val="00FE629C"/>
    <w:rsid w:val="00FF1427"/>
    <w:rsid w:val="00FF23C7"/>
    <w:rsid w:val="00FF2FDD"/>
    <w:rsid w:val="00FF42F1"/>
    <w:rsid w:val="00FF45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50BF4AD-937B-47CC-83C6-1E0ECADA4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overflowPunct w:val="0"/>
      <w:autoSpaceDE w:val="0"/>
      <w:autoSpaceDN w:val="0"/>
      <w:adjustRightInd w:val="0"/>
      <w:textAlignment w:val="baseline"/>
      <w:outlineLvl w:val="0"/>
    </w:pPr>
    <w:rPr>
      <w:b/>
      <w:szCs w:val="20"/>
    </w:rPr>
  </w:style>
  <w:style w:type="paragraph" w:styleId="Titolo2">
    <w:name w:val="heading 2"/>
    <w:basedOn w:val="Normale"/>
    <w:next w:val="Normale"/>
    <w:qFormat/>
    <w:pPr>
      <w:keepNext/>
      <w:tabs>
        <w:tab w:val="left" w:pos="360"/>
      </w:tabs>
      <w:jc w:val="both"/>
      <w:outlineLvl w:val="1"/>
    </w:pPr>
    <w:rPr>
      <w:b/>
      <w:u w:val="single"/>
    </w:rPr>
  </w:style>
  <w:style w:type="paragraph" w:styleId="Titolo3">
    <w:name w:val="heading 3"/>
    <w:basedOn w:val="Normale"/>
    <w:next w:val="Normale"/>
    <w:qFormat/>
    <w:pPr>
      <w:keepNext/>
      <w:tabs>
        <w:tab w:val="left" w:pos="360"/>
      </w:tabs>
      <w:ind w:firstLine="5925"/>
      <w:jc w:val="both"/>
      <w:outlineLvl w:val="2"/>
    </w:pPr>
    <w:rPr>
      <w:b/>
    </w:rPr>
  </w:style>
  <w:style w:type="paragraph" w:styleId="Titolo4">
    <w:name w:val="heading 4"/>
    <w:basedOn w:val="Normale"/>
    <w:next w:val="Normale"/>
    <w:qFormat/>
    <w:pPr>
      <w:keepNext/>
      <w:jc w:val="right"/>
      <w:outlineLvl w:val="3"/>
    </w:pPr>
    <w:rPr>
      <w:i/>
    </w:rPr>
  </w:style>
  <w:style w:type="paragraph" w:styleId="Titolo5">
    <w:name w:val="heading 5"/>
    <w:basedOn w:val="Normale"/>
    <w:next w:val="Normale"/>
    <w:qFormat/>
    <w:pPr>
      <w:keepNext/>
      <w:outlineLvl w:val="4"/>
    </w:pPr>
    <w:rPr>
      <w:b/>
      <w:bCs/>
    </w:rPr>
  </w:style>
  <w:style w:type="paragraph" w:styleId="Titolo6">
    <w:name w:val="heading 6"/>
    <w:basedOn w:val="Normale"/>
    <w:next w:val="Normale"/>
    <w:qFormat/>
    <w:pPr>
      <w:keepNext/>
      <w:widowControl w:val="0"/>
      <w:jc w:val="center"/>
      <w:outlineLvl w:val="5"/>
    </w:pPr>
    <w:rPr>
      <w:kern w:val="24"/>
      <w:szCs w:val="20"/>
    </w:rPr>
  </w:style>
  <w:style w:type="paragraph" w:styleId="Titolo7">
    <w:name w:val="heading 7"/>
    <w:basedOn w:val="Normale"/>
    <w:next w:val="Normale"/>
    <w:qFormat/>
    <w:pPr>
      <w:keepNext/>
      <w:jc w:val="center"/>
      <w:outlineLvl w:val="6"/>
    </w:pPr>
    <w:rPr>
      <w:rFonts w:ascii="Arial" w:hAnsi="Arial" w:cs="Arial"/>
      <w:u w:val="single"/>
    </w:rPr>
  </w:style>
  <w:style w:type="paragraph" w:styleId="Titolo8">
    <w:name w:val="heading 8"/>
    <w:basedOn w:val="Normale"/>
    <w:next w:val="Normale"/>
    <w:qFormat/>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qFormat/>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227"/>
    </w:pPr>
    <w:rPr>
      <w:sz w:val="20"/>
      <w:szCs w:val="20"/>
    </w:rPr>
  </w:style>
  <w:style w:type="paragraph" w:customStyle="1" w:styleId="regolamento2">
    <w:name w:val="regolamento_2"/>
    <w:basedOn w:val="regolamento"/>
    <w:next w:val="regolamento"/>
    <w:pPr>
      <w:ind w:left="568"/>
    </w:pPr>
  </w:style>
  <w:style w:type="paragraph" w:customStyle="1" w:styleId="regolamento">
    <w:name w:val="regolamento"/>
    <w:basedOn w:val="Normale"/>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pPr>
      <w:ind w:left="851"/>
    </w:pPr>
  </w:style>
  <w:style w:type="paragraph" w:customStyle="1" w:styleId="Corpodeltesto">
    <w:name w:val="Corpo del testo"/>
    <w:basedOn w:val="Normale"/>
    <w:pPr>
      <w:overflowPunct w:val="0"/>
      <w:autoSpaceDE w:val="0"/>
      <w:autoSpaceDN w:val="0"/>
      <w:adjustRightInd w:val="0"/>
      <w:textAlignment w:val="baseline"/>
    </w:pPr>
    <w:rPr>
      <w:b/>
      <w:sz w:val="20"/>
      <w:szCs w:val="20"/>
    </w:rPr>
  </w:style>
  <w:style w:type="paragraph" w:styleId="Titolo">
    <w:name w:val="Title"/>
    <w:basedOn w:val="Normale"/>
    <w:qFormat/>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pPr>
      <w:ind w:left="360"/>
      <w:jc w:val="both"/>
    </w:pPr>
    <w:rPr>
      <w:szCs w:val="20"/>
    </w:rPr>
  </w:style>
  <w:style w:type="paragraph" w:customStyle="1" w:styleId="Rientrocorpodeltesto31">
    <w:name w:val="Rientro corpo del testo 31"/>
    <w:basedOn w:val="Normale"/>
    <w:pPr>
      <w:ind w:left="426"/>
      <w:jc w:val="both"/>
    </w:pPr>
    <w:rPr>
      <w:szCs w:val="20"/>
    </w:rPr>
  </w:style>
  <w:style w:type="paragraph" w:styleId="Testonotaapidipagina">
    <w:name w:val="footnote text"/>
    <w:basedOn w:val="Normale"/>
    <w:semiHidden/>
    <w:rPr>
      <w:sz w:val="20"/>
      <w:szCs w:val="20"/>
    </w:rPr>
  </w:style>
  <w:style w:type="paragraph" w:customStyle="1" w:styleId="centrato">
    <w:name w:val="centrato"/>
    <w:basedOn w:val="Titolo4"/>
    <w:pPr>
      <w:keepNext w:val="0"/>
      <w:widowControl w:val="0"/>
      <w:spacing w:before="120" w:after="120"/>
      <w:jc w:val="center"/>
    </w:pPr>
    <w:rPr>
      <w:b/>
      <w:i w:val="0"/>
      <w:kern w:val="24"/>
      <w:szCs w:val="20"/>
      <w:lang w:val="de-DE"/>
    </w:rPr>
  </w:style>
  <w:style w:type="character" w:styleId="Rimandonotaapidipagina">
    <w:name w:val="footnote reference"/>
    <w:semiHidden/>
    <w:rPr>
      <w:vertAlign w:val="superscript"/>
    </w:rPr>
  </w:style>
  <w:style w:type="paragraph" w:customStyle="1" w:styleId="sche3">
    <w:name w:val="sche_3"/>
    <w:pPr>
      <w:widowControl w:val="0"/>
      <w:overflowPunct w:val="0"/>
      <w:autoSpaceDE w:val="0"/>
      <w:autoSpaceDN w:val="0"/>
      <w:adjustRightInd w:val="0"/>
      <w:jc w:val="both"/>
    </w:pPr>
    <w:rPr>
      <w:lang w:val="en-US"/>
    </w:rPr>
  </w:style>
  <w:style w:type="paragraph" w:customStyle="1" w:styleId="sche22">
    <w:name w:val="sche2_2"/>
    <w:pPr>
      <w:widowControl w:val="0"/>
      <w:overflowPunct w:val="0"/>
      <w:autoSpaceDE w:val="0"/>
      <w:autoSpaceDN w:val="0"/>
      <w:adjustRightInd w:val="0"/>
      <w:jc w:val="right"/>
    </w:pPr>
    <w:rPr>
      <w:lang w:val="en-US"/>
    </w:rPr>
  </w:style>
  <w:style w:type="paragraph" w:customStyle="1" w:styleId="sche23">
    <w:name w:val="sche2_3"/>
    <w:pPr>
      <w:widowControl w:val="0"/>
      <w:overflowPunct w:val="0"/>
      <w:autoSpaceDE w:val="0"/>
      <w:autoSpaceDN w:val="0"/>
      <w:adjustRightInd w:val="0"/>
      <w:jc w:val="right"/>
    </w:pPr>
    <w:rPr>
      <w:lang w:val="en-US"/>
    </w:rPr>
  </w:style>
  <w:style w:type="paragraph" w:customStyle="1" w:styleId="Corpodeltesto21">
    <w:name w:val="Corpo del testo 21"/>
    <w:basedOn w:val="Normale"/>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pPr>
      <w:widowControl w:val="0"/>
      <w:jc w:val="both"/>
    </w:pPr>
    <w:rPr>
      <w:lang w:val="en-US"/>
    </w:rPr>
  </w:style>
  <w:style w:type="paragraph" w:styleId="Corpodeltesto2">
    <w:name w:val="Body Text 2"/>
    <w:basedOn w:val="Normale"/>
    <w:pPr>
      <w:jc w:val="both"/>
    </w:pPr>
  </w:style>
  <w:style w:type="paragraph" w:styleId="Rientrocorpodeltesto2">
    <w:name w:val="Body Text Indent 2"/>
    <w:basedOn w:val="Normale"/>
    <w:pPr>
      <w:tabs>
        <w:tab w:val="left" w:pos="1068"/>
      </w:tabs>
      <w:ind w:left="720"/>
      <w:jc w:val="both"/>
    </w:pPr>
  </w:style>
  <w:style w:type="paragraph" w:styleId="Rientrocorpodeltesto3">
    <w:name w:val="Body Text Indent 3"/>
    <w:basedOn w:val="Normale"/>
    <w:pPr>
      <w:ind w:left="1080"/>
      <w:jc w:val="both"/>
    </w:pPr>
  </w:style>
  <w:style w:type="paragraph" w:styleId="Corpodeltesto3">
    <w:name w:val="Body Text 3"/>
    <w:basedOn w:val="Normale"/>
    <w:link w:val="Corpodeltesto3Carattere"/>
    <w:pPr>
      <w:spacing w:line="259" w:lineRule="atLeast"/>
      <w:jc w:val="both"/>
    </w:pPr>
    <w:rPr>
      <w:b/>
      <w:bCs/>
    </w:rPr>
  </w:style>
  <w:style w:type="paragraph" w:styleId="Pidipagina">
    <w:name w:val="footer"/>
    <w:basedOn w:val="Normale"/>
    <w:link w:val="PidipaginaCarattere"/>
    <w:pPr>
      <w:tabs>
        <w:tab w:val="center" w:pos="4819"/>
        <w:tab w:val="right" w:pos="9638"/>
      </w:tabs>
    </w:pPr>
  </w:style>
  <w:style w:type="paragraph" w:styleId="Testonotadichiusura">
    <w:name w:val="endnote text"/>
    <w:basedOn w:val="Normale"/>
    <w:link w:val="TestonotadichiusuraCarattere"/>
    <w:semiHidden/>
    <w:rPr>
      <w:sz w:val="20"/>
      <w:szCs w:val="20"/>
    </w:rPr>
  </w:style>
  <w:style w:type="character" w:styleId="Rimandonotadichiusura">
    <w:name w:val="endnote reference"/>
    <w:semiHidden/>
    <w:rPr>
      <w:vertAlign w:val="superscript"/>
    </w:rPr>
  </w:style>
  <w:style w:type="character" w:styleId="Collegamentoipertestuale">
    <w:name w:val="Hyperlink"/>
    <w:rPr>
      <w:color w:val="0000FF"/>
      <w:u w:val="single"/>
    </w:rPr>
  </w:style>
  <w:style w:type="character" w:styleId="Collegamentovisitato">
    <w:name w:val="FollowedHyperlink"/>
    <w:rPr>
      <w:color w:val="800080"/>
      <w:u w:val="single"/>
    </w:rPr>
  </w:style>
  <w:style w:type="paragraph" w:styleId="NormaleWeb">
    <w:name w:val="Normal (Web)"/>
    <w:basedOn w:val="Normale"/>
    <w:pPr>
      <w:spacing w:before="100" w:beforeAutospacing="1" w:after="100" w:afterAutospacing="1"/>
    </w:pPr>
  </w:style>
  <w:style w:type="paragraph" w:styleId="Testodelblocco">
    <w:name w:val="Block Text"/>
    <w:basedOn w:val="Normale"/>
    <w:pPr>
      <w:tabs>
        <w:tab w:val="right" w:pos="9214"/>
      </w:tabs>
      <w:ind w:left="71" w:right="2" w:hanging="71"/>
    </w:pPr>
    <w:rPr>
      <w:rFonts w:ascii="Arial" w:hAnsi="Arial" w:cs="Arial"/>
      <w:i/>
      <w:iCs/>
      <w:spacing w:val="-6"/>
      <w:sz w:val="22"/>
      <w:szCs w:val="22"/>
    </w:rPr>
  </w:style>
  <w:style w:type="paragraph" w:customStyle="1" w:styleId="uso-bollo">
    <w:name w:val="uso-bollo"/>
    <w:basedOn w:val="Normale"/>
    <w:pPr>
      <w:widowControl w:val="0"/>
      <w:spacing w:line="566" w:lineRule="auto"/>
    </w:pPr>
    <w:rPr>
      <w:sz w:val="20"/>
      <w:szCs w:val="20"/>
    </w:rPr>
  </w:style>
  <w:style w:type="paragraph" w:customStyle="1" w:styleId="Standard">
    <w:name w:val="Standard"/>
    <w:basedOn w:val="Normale"/>
    <w:rPr>
      <w:sz w:val="20"/>
      <w:szCs w:val="20"/>
    </w:rPr>
  </w:style>
  <w:style w:type="paragraph" w:styleId="Testocommento">
    <w:name w:val="annotation text"/>
    <w:basedOn w:val="Normale"/>
    <w:semiHidden/>
    <w:rPr>
      <w:sz w:val="20"/>
      <w:szCs w:val="20"/>
    </w:rPr>
  </w:style>
  <w:style w:type="paragraph" w:styleId="Intestazione">
    <w:name w:val="header"/>
    <w:basedOn w:val="Normale"/>
    <w:pPr>
      <w:tabs>
        <w:tab w:val="center" w:pos="4819"/>
        <w:tab w:val="right" w:pos="9638"/>
      </w:tabs>
    </w:pPr>
    <w:rPr>
      <w:rFonts w:ascii="MS Sans Serif" w:hAnsi="MS Sans Serif"/>
      <w:sz w:val="20"/>
      <w:szCs w:val="20"/>
    </w:rPr>
  </w:style>
  <w:style w:type="table" w:styleId="Grigliatabella">
    <w:name w:val="Table Grid"/>
    <w:basedOn w:val="Tabellanormale"/>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dichiusuraCarattere">
    <w:name w:val="Testo nota di chiusura Carattere"/>
    <w:basedOn w:val="Carpredefinitoparagrafo"/>
    <w:link w:val="Testonotadichiusura"/>
    <w:semiHidden/>
    <w:rsid w:val="003331D2"/>
  </w:style>
  <w:style w:type="character" w:customStyle="1" w:styleId="PidipaginaCarattere">
    <w:name w:val="Piè di pagina Carattere"/>
    <w:link w:val="Pidipagina"/>
    <w:rsid w:val="008151CC"/>
    <w:rPr>
      <w:sz w:val="24"/>
      <w:szCs w:val="24"/>
    </w:rPr>
  </w:style>
  <w:style w:type="character" w:styleId="Numeropagina">
    <w:name w:val="page number"/>
    <w:basedOn w:val="Carpredefinitoparagrafo"/>
    <w:rsid w:val="008151CC"/>
  </w:style>
  <w:style w:type="character" w:customStyle="1" w:styleId="Corpodeltesto3Carattere">
    <w:name w:val="Corpo del testo 3 Carattere"/>
    <w:link w:val="Corpodeltesto3"/>
    <w:rsid w:val="00CD2271"/>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00339-7C8D-4B01-BF81-38AB54555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2072</Words>
  <Characters>11817</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Lavori </vt:lpstr>
    </vt:vector>
  </TitlesOfParts>
  <Company>Bosetti &amp; Gatti s.r.l.</Company>
  <LinksUpToDate>false</LinksUpToDate>
  <CharactersWithSpaces>13862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Lavori</dc:title>
  <dc:subject>Dichiarazioni b_c penali</dc:subject>
  <dc:creator>Bosetti</dc:creator>
  <cp:keywords>Bosetti &amp; Gatti</cp:keywords>
  <dc:description/>
  <cp:lastModifiedBy>Anna Marino</cp:lastModifiedBy>
  <cp:revision>9</cp:revision>
  <cp:lastPrinted>2004-03-24T22:14:00Z</cp:lastPrinted>
  <dcterms:created xsi:type="dcterms:W3CDTF">2014-10-06T07:18:00Z</dcterms:created>
  <dcterms:modified xsi:type="dcterms:W3CDTF">2015-06-05T10:11:00Z</dcterms:modified>
</cp:coreProperties>
</file>